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right"/>
        <w:rPr>
          <w:rFonts w:ascii="Palatino Linotype" w:cs="Palatino Linotype" w:eastAsia="Palatino Linotype" w:hAnsi="Palatino Linotype"/>
          <w:sz w:val="24"/>
          <w:szCs w:val="24"/>
        </w:rPr>
      </w:pPr>
      <w:commentRangeStart w:id="0"/>
      <w:r w:rsidDel="00000000" w:rsidR="00000000" w:rsidRPr="00000000">
        <w:rPr>
          <w:rFonts w:ascii="Palatino Linotype" w:cs="Palatino Linotype" w:eastAsia="Palatino Linotype" w:hAnsi="Palatino Linotype"/>
          <w:b w:val="1"/>
          <w:bCs w:val="1"/>
          <w:i w:val="1"/>
          <w:iCs w:val="1"/>
          <w:sz w:val="24"/>
          <w:szCs w:val="24"/>
          <w:rtl w:val="0"/>
        </w:rPr>
        <w:t xml:space="preserve">Article layout template</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2">
      <w:pPr>
        <w:spacing w:after="0" w:line="240" w:lineRule="auto"/>
        <w:rPr>
          <w:rFonts w:ascii="Palatino Linotype" w:cs="Palatino Linotype" w:eastAsia="Palatino Linotype" w:hAnsi="Palatino Linotype"/>
          <w:b w:val="1"/>
          <w:bCs w:val="1"/>
          <w:sz w:val="24"/>
          <w:szCs w:val="24"/>
        </w:rPr>
      </w:pPr>
      <w:commentRangeStart w:id="1"/>
      <w:r w:rsidDel="00000000" w:rsidR="00000000" w:rsidRPr="00000000">
        <w:rPr>
          <w:rFonts w:ascii="Palatino Linotype" w:cs="Palatino Linotype" w:eastAsia="Palatino Linotype" w:hAnsi="Palatino Linotype"/>
          <w:b w:val="1"/>
          <w:bCs w:val="1"/>
          <w:sz w:val="24"/>
          <w:szCs w:val="24"/>
          <w:rtl w:val="0"/>
        </w:rPr>
        <w:t xml:space="preserve">IRSTI 06.81.23  </w:t>
      </w:r>
    </w:p>
    <w:p w:rsidR="00000000" w:rsidDel="00000000" w:rsidP="00000000" w:rsidRDefault="00000000" w:rsidRPr="00000000" w14:paraId="00000003">
      <w:pPr>
        <w:spacing w:after="0" w:line="240" w:lineRule="auto"/>
        <w:jc w:val="both"/>
        <w:rPr>
          <w:rFonts w:ascii="Palatino Linotype" w:cs="Palatino Linotype" w:eastAsia="Palatino Linotype" w:hAnsi="Palatino Linotype"/>
          <w:b w:val="1"/>
          <w:bCs w:val="1"/>
          <w:color w:val="000000"/>
          <w:sz w:val="24"/>
          <w:szCs w:val="24"/>
        </w:rPr>
      </w:pPr>
      <w:commentRangeStart w:id="2"/>
      <w:r w:rsidDel="00000000" w:rsidR="00000000" w:rsidRPr="00000000">
        <w:rPr>
          <w:rFonts w:ascii="Palatino Linotype" w:cs="Palatino Linotype" w:eastAsia="Palatino Linotype" w:hAnsi="Palatino Linotype"/>
          <w:sz w:val="24"/>
          <w:szCs w:val="24"/>
          <w:rtl w:val="0"/>
        </w:rPr>
        <w:t xml:space="preserve">Article type </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04">
      <w:pPr>
        <w:spacing w:after="0" w:line="240" w:lineRule="auto"/>
        <w:jc w:val="center"/>
        <w:rPr>
          <w:rFonts w:ascii="Palatino Linotype" w:cs="Palatino Linotype" w:eastAsia="Palatino Linotype" w:hAnsi="Palatino Linotype"/>
          <w:b w:val="1"/>
          <w:bCs w:val="1"/>
          <w:color w:val="000000"/>
          <w:sz w:val="24"/>
          <w:szCs w:val="24"/>
        </w:rPr>
      </w:pPr>
      <w:r w:rsidDel="00000000" w:rsidR="00000000" w:rsidRPr="00000000">
        <w:rPr>
          <w:rFonts w:ascii="Palatino Linotype" w:cs="Palatino Linotype" w:eastAsia="Palatino Linotype" w:hAnsi="Palatino Linotype"/>
          <w:b w:val="1"/>
          <w:bCs w:val="1"/>
          <w:color w:val="000000"/>
          <w:sz w:val="24"/>
          <w:szCs w:val="24"/>
          <w:rtl w:val="0"/>
        </w:rPr>
        <w:t xml:space="preserve">S.K.Iskendirov</w:t>
      </w:r>
      <w:commentRangeStart w:id="3"/>
      <w:r w:rsidDel="00000000" w:rsidR="00000000" w:rsidRPr="00000000">
        <w:rPr>
          <w:rFonts w:ascii="Palatino Linotype" w:cs="Palatino Linotype" w:eastAsia="Palatino Linotype" w:hAnsi="Palatino Linotype"/>
          <w:b w:val="1"/>
          <w:bCs w:val="1"/>
          <w:color w:val="000000"/>
          <w:sz w:val="24"/>
          <w:szCs w:val="24"/>
          <w:rtl w:val="0"/>
        </w:rPr>
        <w:t xml:space="preserve">a</w:t>
      </w:r>
      <w:commentRangeEnd w:id="3"/>
      <w:r w:rsidDel="00000000" w:rsidR="00000000" w:rsidRPr="00000000">
        <w:commentReference w:id="3"/>
      </w:r>
      <w:r w:rsidDel="00000000" w:rsidR="00000000" w:rsidRPr="00000000">
        <w:rPr>
          <w:rFonts w:ascii="Palatino Linotype" w:cs="Palatino Linotype" w:eastAsia="Palatino Linotype" w:hAnsi="Palatino Linotype"/>
          <w:b w:val="1"/>
          <w:bCs w:val="1"/>
          <w:color w:val="000000"/>
          <w:sz w:val="24"/>
          <w:szCs w:val="24"/>
          <w:vertAlign w:val="superscript"/>
          <w:rtl w:val="0"/>
        </w:rPr>
        <w:t xml:space="preserve">1</w:t>
      </w:r>
      <w:commentRangeStart w:id="4"/>
      <w:r w:rsidDel="00000000" w:rsidR="00000000" w:rsidRPr="00000000">
        <w:rPr>
          <w:rFonts w:ascii="Palatino Linotype" w:cs="Palatino Linotype" w:eastAsia="Palatino Linotype" w:hAnsi="Palatino Linotype"/>
          <w:b w:val="1"/>
          <w:bCs w:val="1"/>
          <w:color w:val="000000"/>
          <w:sz w:val="24"/>
          <w:szCs w:val="24"/>
          <w:rtl w:val="0"/>
        </w:rPr>
        <w:t xml:space="preserve">*</w:t>
      </w:r>
      <w:commentRangeEnd w:id="4"/>
      <w:r w:rsidDel="00000000" w:rsidR="00000000" w:rsidRPr="00000000">
        <w:commentReference w:id="4"/>
      </w:r>
      <w:r w:rsidDel="00000000" w:rsidR="00000000" w:rsidRPr="00000000">
        <w:rPr>
          <w:rFonts w:ascii="Palatino Linotype" w:cs="Palatino Linotype" w:eastAsia="Palatino Linotype" w:hAnsi="Palatino Linotype"/>
          <w:b w:val="1"/>
          <w:bCs w:val="1"/>
          <w:sz w:val="24"/>
          <w:szCs w:val="24"/>
          <w:vertAlign w:val="superscript"/>
          <w:rtl w:val="0"/>
        </w:rPr>
        <w:t xml:space="preserve"> </w:t>
      </w:r>
      <w:r w:rsidDel="00000000" w:rsidR="00000000" w:rsidRPr="00000000">
        <w:rPr>
          <w:rFonts w:ascii="Palatino Linotype" w:cs="Palatino Linotype" w:eastAsia="Palatino Linotype" w:hAnsi="Palatino Linotype"/>
          <w:sz w:val="24"/>
          <w:szCs w:val="24"/>
        </w:rPr>
        <w:drawing>
          <wp:inline distB="0" distT="0" distL="0" distR="0">
            <wp:extent cx="231820" cy="206102"/>
            <wp:effectExtent b="0" l="0" r="0" t="0"/>
            <wp:docPr descr="C:\Users\Гульмира\Desktop\Статья Гульбану\Без названия.png" id="2" name="image1.png"/>
            <a:graphic>
              <a:graphicData uri="http://schemas.openxmlformats.org/drawingml/2006/picture">
                <pic:pic>
                  <pic:nvPicPr>
                    <pic:cNvPr descr="C:\Users\Гульмира\Desktop\Статья Гульбану\Без названия.png" id="0" name="image1.png"/>
                    <pic:cNvPicPr preferRelativeResize="0"/>
                  </pic:nvPicPr>
                  <pic:blipFill>
                    <a:blip r:embed="rId7"/>
                    <a:srcRect b="11206" l="26536" r="27333" t="16668"/>
                    <a:stretch>
                      <a:fillRect/>
                    </a:stretch>
                  </pic:blipFill>
                  <pic:spPr>
                    <a:xfrm>
                      <a:off x="0" y="0"/>
                      <a:ext cx="231820" cy="206102"/>
                    </a:xfrm>
                    <a:prstGeom prst="rect"/>
                    <a:ln/>
                  </pic:spPr>
                </pic:pic>
              </a:graphicData>
            </a:graphic>
          </wp:inline>
        </w:drawing>
      </w:r>
      <w:r w:rsidDel="00000000" w:rsidR="00000000" w:rsidRPr="00000000">
        <w:rPr>
          <w:rFonts w:ascii="Palatino Linotype" w:cs="Palatino Linotype" w:eastAsia="Palatino Linotype" w:hAnsi="Palatino Linotype"/>
          <w:b w:val="1"/>
          <w:bCs w:val="1"/>
          <w:color w:val="000000"/>
          <w:sz w:val="24"/>
          <w:szCs w:val="24"/>
          <w:rtl w:val="0"/>
        </w:rPr>
        <w:t xml:space="preserve">, </w:t>
      </w:r>
      <w:r w:rsidDel="00000000" w:rsidR="00000000" w:rsidRPr="00000000">
        <w:rPr>
          <w:rFonts w:ascii="Palatino Linotype" w:cs="Palatino Linotype" w:eastAsia="Palatino Linotype" w:hAnsi="Palatino Linotype"/>
          <w:b w:val="1"/>
          <w:bCs w:val="1"/>
          <w:sz w:val="24"/>
          <w:szCs w:val="24"/>
          <w:rtl w:val="0"/>
        </w:rPr>
        <w:t xml:space="preserve">S.Zh.Zeinolla</w:t>
      </w:r>
      <w:r w:rsidDel="00000000" w:rsidR="00000000" w:rsidRPr="00000000">
        <w:rPr>
          <w:rFonts w:ascii="Palatino Linotype" w:cs="Palatino Linotype" w:eastAsia="Palatino Linotype" w:hAnsi="Palatino Linotype"/>
          <w:b w:val="1"/>
          <w:bCs w:val="1"/>
          <w:sz w:val="24"/>
          <w:szCs w:val="24"/>
          <w:vertAlign w:val="superscript"/>
          <w:rtl w:val="0"/>
        </w:rPr>
        <w:t xml:space="preserve">2</w:t>
      </w:r>
      <w:r w:rsidDel="00000000" w:rsidR="00000000" w:rsidRPr="00000000">
        <w:rPr>
          <w:rFonts w:ascii="Palatino Linotype" w:cs="Palatino Linotype" w:eastAsia="Palatino Linotype" w:hAnsi="Palatino Linotype"/>
          <w:sz w:val="24"/>
          <w:szCs w:val="24"/>
        </w:rPr>
        <w:drawing>
          <wp:inline distB="0" distT="0" distL="0" distR="0">
            <wp:extent cx="231820" cy="206102"/>
            <wp:effectExtent b="0" l="0" r="0" t="0"/>
            <wp:docPr descr="C:\Users\Гульмира\Desktop\Статья Гульбану\Без названия.png" id="4" name="image1.png"/>
            <a:graphic>
              <a:graphicData uri="http://schemas.openxmlformats.org/drawingml/2006/picture">
                <pic:pic>
                  <pic:nvPicPr>
                    <pic:cNvPr descr="C:\Users\Гульмира\Desktop\Статья Гульбану\Без названия.png" id="0" name="image1.png"/>
                    <pic:cNvPicPr preferRelativeResize="0"/>
                  </pic:nvPicPr>
                  <pic:blipFill>
                    <a:blip r:embed="rId7"/>
                    <a:srcRect b="11206" l="26536" r="27333" t="16668"/>
                    <a:stretch>
                      <a:fillRect/>
                    </a:stretch>
                  </pic:blipFill>
                  <pic:spPr>
                    <a:xfrm>
                      <a:off x="0" y="0"/>
                      <a:ext cx="231820" cy="206102"/>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i w:val="1"/>
          <w:iCs w:val="1"/>
          <w:color w:val="000000"/>
          <w:sz w:val="24"/>
          <w:szCs w:val="24"/>
        </w:rPr>
      </w:pPr>
      <w:bookmarkStart w:colFirst="0" w:colLast="0" w:name="_r272l9um5p4m" w:id="0"/>
      <w:bookmarkEnd w:id="0"/>
      <w:r w:rsidDel="00000000" w:rsidR="00000000" w:rsidRPr="00000000">
        <w:rPr>
          <w:rFonts w:ascii="Palatino Linotype" w:cs="Palatino Linotype" w:eastAsia="Palatino Linotype" w:hAnsi="Palatino Linotype"/>
          <w:i w:val="1"/>
          <w:iCs w:val="1"/>
          <w:color w:val="000000"/>
          <w:sz w:val="24"/>
          <w:szCs w:val="24"/>
          <w:vertAlign w:val="superscript"/>
          <w:rtl w:val="0"/>
        </w:rPr>
        <w:t xml:space="preserve">1</w:t>
      </w:r>
      <w:r w:rsidDel="00000000" w:rsidR="00000000" w:rsidRPr="00000000">
        <w:rPr>
          <w:rFonts w:ascii="Palatino Linotype" w:cs="Palatino Linotype" w:eastAsia="Palatino Linotype" w:hAnsi="Palatino Linotype"/>
          <w:i w:val="1"/>
          <w:iCs w:val="1"/>
          <w:color w:val="000000"/>
          <w:sz w:val="24"/>
          <w:szCs w:val="24"/>
          <w:rtl w:val="0"/>
        </w:rPr>
        <w:t xml:space="preserve"> L.N. Gumilyov Eurasian National University, Astana, Kazakhstan</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i w:val="1"/>
          <w:iCs w:val="1"/>
          <w:color w:val="000000"/>
          <w:sz w:val="24"/>
          <w:szCs w:val="24"/>
        </w:rPr>
      </w:pPr>
      <w:r w:rsidDel="00000000" w:rsidR="00000000" w:rsidRPr="00000000">
        <w:rPr>
          <w:rFonts w:ascii="Palatino Linotype" w:cs="Palatino Linotype" w:eastAsia="Palatino Linotype" w:hAnsi="Palatino Linotype"/>
          <w:i w:val="1"/>
          <w:iCs w:val="1"/>
          <w:color w:val="000000"/>
          <w:sz w:val="24"/>
          <w:szCs w:val="24"/>
          <w:vertAlign w:val="superscript"/>
          <w:rtl w:val="0"/>
        </w:rPr>
        <w:t xml:space="preserve">2</w:t>
      </w:r>
      <w:r w:rsidDel="00000000" w:rsidR="00000000" w:rsidRPr="00000000">
        <w:rPr>
          <w:rFonts w:ascii="Palatino Linotype" w:cs="Palatino Linotype" w:eastAsia="Palatino Linotype" w:hAnsi="Palatino Linotype"/>
          <w:i w:val="1"/>
          <w:iCs w:val="1"/>
          <w:color w:val="000000"/>
          <w:sz w:val="24"/>
          <w:szCs w:val="24"/>
          <w:rtl w:val="0"/>
        </w:rPr>
        <w:t xml:space="preserve"> Kazakh-German University, Almaty, Kazakhstan</w:t>
      </w:r>
    </w:p>
    <w:p w:rsidR="00000000" w:rsidDel="00000000" w:rsidP="00000000" w:rsidRDefault="00000000" w:rsidRPr="00000000" w14:paraId="00000007">
      <w:pPr>
        <w:spacing w:after="0" w:line="240" w:lineRule="auto"/>
        <w:jc w:val="center"/>
        <w:rPr>
          <w:rFonts w:ascii="Palatino Linotype" w:cs="Palatino Linotype" w:eastAsia="Palatino Linotype" w:hAnsi="Palatino Linotype"/>
          <w:i w:val="1"/>
          <w:iCs w:val="1"/>
          <w:color w:val="000000"/>
          <w:sz w:val="24"/>
          <w:szCs w:val="24"/>
        </w:rPr>
      </w:pPr>
      <w:r w:rsidDel="00000000" w:rsidR="00000000" w:rsidRPr="00000000">
        <w:rPr>
          <w:rFonts w:ascii="Palatino Linotype" w:cs="Palatino Linotype" w:eastAsia="Palatino Linotype" w:hAnsi="Palatino Linotype"/>
          <w:i w:val="1"/>
          <w:iCs w:val="1"/>
          <w:color w:val="000000"/>
          <w:sz w:val="24"/>
          <w:szCs w:val="24"/>
          <w:rtl w:val="0"/>
        </w:rPr>
        <w:t xml:space="preserve">(</w:t>
      </w:r>
      <w:r w:rsidDel="00000000" w:rsidR="00000000" w:rsidRPr="00000000">
        <w:rPr>
          <w:rFonts w:ascii="Palatino Linotype" w:cs="Palatino Linotype" w:eastAsia="Palatino Linotype" w:hAnsi="Palatino Linotype"/>
          <w:i w:val="1"/>
          <w:iCs w:val="1"/>
          <w:sz w:val="24"/>
          <w:szCs w:val="24"/>
          <w:rtl w:val="0"/>
        </w:rPr>
        <w:t xml:space="preserve">E-mail: *</w:t>
      </w:r>
      <w:commentRangeStart w:id="5"/>
      <w:r w:rsidDel="00000000" w:rsidR="00000000" w:rsidRPr="00000000">
        <w:rPr>
          <w:rFonts w:ascii="Palatino Linotype" w:cs="Palatino Linotype" w:eastAsia="Palatino Linotype" w:hAnsi="Palatino Linotype"/>
          <w:i w:val="1"/>
          <w:iCs w:val="1"/>
          <w:sz w:val="24"/>
          <w:szCs w:val="24"/>
          <w:vertAlign w:val="superscript"/>
          <w:rtl w:val="0"/>
        </w:rPr>
        <w:t xml:space="preserve">1</w:t>
      </w:r>
      <w:r w:rsidDel="00000000" w:rsidR="00000000" w:rsidRPr="00000000">
        <w:rPr>
          <w:rFonts w:ascii="Palatino Linotype" w:cs="Palatino Linotype" w:eastAsia="Palatino Linotype" w:hAnsi="Palatino Linotype"/>
          <w:i w:val="1"/>
          <w:iCs w:val="1"/>
          <w:sz w:val="24"/>
          <w:szCs w:val="24"/>
          <w:rtl w:val="0"/>
        </w:rPr>
        <w:t xml:space="preserve">isken@mail.ru</w:t>
      </w:r>
      <w:r w:rsidDel="00000000" w:rsidR="00000000" w:rsidRPr="00000000">
        <w:rPr>
          <w:rFonts w:ascii="Palatino Linotype" w:cs="Palatino Linotype" w:eastAsia="Palatino Linotype" w:hAnsi="Palatino Linotype"/>
          <w:i w:val="1"/>
          <w:iCs w:val="1"/>
          <w:color w:val="000000"/>
          <w:sz w:val="24"/>
          <w:szCs w:val="24"/>
          <w:rtl w:val="0"/>
        </w:rPr>
        <w:t xml:space="preserve">; </w:t>
      </w:r>
      <w:r w:rsidDel="00000000" w:rsidR="00000000" w:rsidRPr="00000000">
        <w:rPr>
          <w:rFonts w:ascii="Palatino Linotype" w:cs="Palatino Linotype" w:eastAsia="Palatino Linotype" w:hAnsi="Palatino Linotype"/>
          <w:i w:val="1"/>
          <w:iCs w:val="1"/>
          <w:color w:val="000000"/>
          <w:sz w:val="24"/>
          <w:szCs w:val="24"/>
          <w:vertAlign w:val="superscript"/>
          <w:rtl w:val="0"/>
        </w:rPr>
        <w:t xml:space="preserve">2</w:t>
      </w:r>
      <w:r w:rsidDel="00000000" w:rsidR="00000000" w:rsidRPr="00000000">
        <w:rPr>
          <w:rFonts w:ascii="Palatino Linotype" w:cs="Palatino Linotype" w:eastAsia="Palatino Linotype" w:hAnsi="Palatino Linotype"/>
          <w:i w:val="1"/>
          <w:iCs w:val="1"/>
          <w:color w:val="000000"/>
          <w:sz w:val="24"/>
          <w:szCs w:val="24"/>
          <w:rtl w:val="0"/>
        </w:rPr>
        <w:t xml:space="preserve">zeinolla@mail.ru</w:t>
      </w:r>
      <w:commentRangeEnd w:id="5"/>
      <w:r w:rsidDel="00000000" w:rsidR="00000000" w:rsidRPr="00000000">
        <w:commentReference w:id="5"/>
      </w:r>
      <w:r w:rsidDel="00000000" w:rsidR="00000000" w:rsidRPr="00000000">
        <w:rPr>
          <w:rFonts w:ascii="Palatino Linotype" w:cs="Palatino Linotype" w:eastAsia="Palatino Linotype" w:hAnsi="Palatino Linotype"/>
          <w:i w:val="1"/>
          <w:iCs w:val="1"/>
          <w:color w:val="000000"/>
          <w:sz w:val="24"/>
          <w:szCs w:val="24"/>
          <w:rtl w:val="0"/>
        </w:rPr>
        <w:t xml:space="preserve">) </w:t>
      </w:r>
    </w:p>
    <w:p w:rsidR="00000000" w:rsidDel="00000000" w:rsidP="00000000" w:rsidRDefault="00000000" w:rsidRPr="00000000" w14:paraId="00000008">
      <w:pPr>
        <w:spacing w:after="0" w:line="240" w:lineRule="auto"/>
        <w:jc w:val="center"/>
        <w:rPr>
          <w:rFonts w:ascii="Palatino Linotype" w:cs="Palatino Linotype" w:eastAsia="Palatino Linotype" w:hAnsi="Palatino Linotype"/>
          <w:i w:val="1"/>
          <w:iCs w:val="1"/>
          <w:color w:val="000000"/>
          <w:sz w:val="24"/>
          <w:szCs w:val="24"/>
        </w:rPr>
      </w:pPr>
      <w:r w:rsidDel="00000000" w:rsidR="00000000" w:rsidRPr="00000000">
        <w:rPr>
          <w:rFonts w:ascii="Palatino Linotype" w:cs="Palatino Linotype" w:eastAsia="Palatino Linotype" w:hAnsi="Palatino Linotype"/>
          <w:i w:val="1"/>
          <w:iCs w:val="1"/>
          <w:color w:val="000000"/>
          <w:sz w:val="24"/>
          <w:szCs w:val="24"/>
          <w:vertAlign w:val="superscript"/>
          <w:rtl w:val="0"/>
        </w:rPr>
        <w:t xml:space="preserve">1</w:t>
      </w:r>
      <w:r w:rsidDel="00000000" w:rsidR="00000000" w:rsidRPr="00000000">
        <w:rPr>
          <w:rFonts w:ascii="Palatino Linotype" w:cs="Palatino Linotype" w:eastAsia="Palatino Linotype" w:hAnsi="Palatino Linotype"/>
          <w:i w:val="1"/>
          <w:iCs w:val="1"/>
          <w:color w:val="000000"/>
          <w:sz w:val="24"/>
          <w:szCs w:val="24"/>
          <w:rtl w:val="0"/>
        </w:rPr>
        <w:t xml:space="preserve">ORCID: https://orcid.org/0000-0000-0000-0000  </w:t>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993"/>
        </w:tabs>
        <w:spacing w:after="0" w:line="240" w:lineRule="auto"/>
        <w:jc w:val="center"/>
        <w:rPr>
          <w:rFonts w:ascii="Palatino Linotype" w:cs="Palatino Linotype" w:eastAsia="Palatino Linotype" w:hAnsi="Palatino Linotype"/>
          <w:i w:val="1"/>
          <w:iCs w:val="1"/>
          <w:color w:val="000000"/>
          <w:sz w:val="24"/>
          <w:szCs w:val="24"/>
        </w:rPr>
      </w:pPr>
      <w:r w:rsidDel="00000000" w:rsidR="00000000" w:rsidRPr="00000000">
        <w:rPr>
          <w:rFonts w:ascii="Palatino Linotype" w:cs="Palatino Linotype" w:eastAsia="Palatino Linotype" w:hAnsi="Palatino Linotype"/>
          <w:i w:val="1"/>
          <w:iCs w:val="1"/>
          <w:color w:val="000000"/>
          <w:sz w:val="24"/>
          <w:szCs w:val="24"/>
          <w:vertAlign w:val="superscript"/>
          <w:rtl w:val="0"/>
        </w:rPr>
        <w:t xml:space="preserve">2</w:t>
      </w:r>
      <w:r w:rsidDel="00000000" w:rsidR="00000000" w:rsidRPr="00000000">
        <w:rPr>
          <w:rFonts w:ascii="Palatino Linotype" w:cs="Palatino Linotype" w:eastAsia="Palatino Linotype" w:hAnsi="Palatino Linotype"/>
          <w:i w:val="1"/>
          <w:iCs w:val="1"/>
          <w:color w:val="000000"/>
          <w:sz w:val="24"/>
          <w:szCs w:val="24"/>
          <w:rtl w:val="0"/>
        </w:rPr>
        <w:t xml:space="preserve">ORCID: https://orcid.org/0000-0000-0000-0000</w:t>
      </w:r>
    </w:p>
    <w:p w:rsidR="00000000" w:rsidDel="00000000" w:rsidP="00000000" w:rsidRDefault="00000000" w:rsidRPr="00000000" w14:paraId="0000000A">
      <w:pPr>
        <w:spacing w:after="0" w:line="240" w:lineRule="auto"/>
        <w:jc w:val="right"/>
        <w:rPr>
          <w:rFonts w:ascii="Palatino Linotype" w:cs="Palatino Linotype" w:eastAsia="Palatino Linotype" w:hAnsi="Palatino Linotype"/>
          <w:color w:val="000000"/>
          <w:sz w:val="24"/>
          <w:szCs w:val="24"/>
        </w:rPr>
      </w:pPr>
      <w:r w:rsidDel="00000000" w:rsidR="00000000" w:rsidRPr="00000000">
        <w:rPr>
          <w:rtl w:val="0"/>
        </w:rPr>
      </w:r>
    </w:p>
    <w:p w:rsidR="00000000" w:rsidDel="00000000" w:rsidP="00000000" w:rsidRDefault="00000000" w:rsidRPr="00000000" w14:paraId="0000000B">
      <w:pPr>
        <w:spacing w:after="0" w:line="240" w:lineRule="auto"/>
        <w:jc w:val="center"/>
        <w:rPr>
          <w:rFonts w:ascii="Palatino Linotype" w:cs="Palatino Linotype" w:eastAsia="Palatino Linotype" w:hAnsi="Palatino Linotype"/>
          <w:b w:val="1"/>
          <w:bCs w:val="1"/>
          <w:sz w:val="24"/>
          <w:szCs w:val="24"/>
        </w:rPr>
      </w:pPr>
      <w:commentRangeEnd w:id="1"/>
      <w:r w:rsidDel="00000000" w:rsidR="00000000" w:rsidRPr="00000000">
        <w:commentReference w:id="1"/>
      </w:r>
      <w:r w:rsidDel="00000000" w:rsidR="00000000" w:rsidRPr="00000000">
        <w:rPr>
          <w:rFonts w:ascii="Palatino Linotype" w:cs="Palatino Linotype" w:eastAsia="Palatino Linotype" w:hAnsi="Palatino Linotype"/>
          <w:b w:val="1"/>
          <w:bCs w:val="1"/>
          <w:sz w:val="24"/>
          <w:szCs w:val="24"/>
          <w:rtl w:val="0"/>
        </w:rPr>
        <w:t xml:space="preserve">ASSESSMENT OF THE HIGHER EDUCATION SYSTEM OF KAZAKHSTAN AND ISSUES OF ITS QUALITY MANAGEMENT</w:t>
      </w:r>
    </w:p>
    <w:p w:rsidR="00000000" w:rsidDel="00000000" w:rsidP="00000000" w:rsidRDefault="00000000" w:rsidRPr="00000000" w14:paraId="0000000C">
      <w:pPr>
        <w:spacing w:after="0" w:line="240" w:lineRule="auto"/>
        <w:jc w:val="center"/>
        <w:rPr>
          <w:rFonts w:ascii="Palatino Linotype" w:cs="Palatino Linotype" w:eastAsia="Palatino Linotype" w:hAnsi="Palatino Linotype"/>
          <w:b w:val="1"/>
          <w:bCs w:val="1"/>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Palatino Linotype" w:cs="Palatino Linotype" w:eastAsia="Palatino Linotype" w:hAnsi="Palatino Linotype"/>
          <w:i w:val="0"/>
          <w:iCs w:val="0"/>
          <w:smallCaps w:val="0"/>
          <w:strike w:val="0"/>
          <w:color w:val="000000"/>
          <w:sz w:val="24"/>
          <w:szCs w:val="24"/>
          <w:u w:val="none"/>
          <w:shd w:fill="auto" w:val="clear"/>
          <w:vertAlign w:val="baseline"/>
        </w:rPr>
      </w:pPr>
      <w:commentRangeStart w:id="6"/>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tl w:val="0"/>
        </w:rPr>
        <w:t xml:space="preserve">Abstract</w:t>
      </w:r>
      <w:r w:rsidDel="00000000" w:rsidR="00000000" w:rsidRPr="00000000">
        <w:rPr>
          <w:rFonts w:ascii="Palatino Linotype" w:cs="Palatino Linotype" w:eastAsia="Palatino Linotype" w:hAnsi="Palatino Linotype"/>
          <w:i w:val="0"/>
          <w:iCs w:val="0"/>
          <w:smallCaps w:val="0"/>
          <w:strike w:val="0"/>
          <w:color w:val="000000"/>
          <w:sz w:val="24"/>
          <w:szCs w:val="24"/>
          <w:u w:val="none"/>
          <w:shd w:fill="auto" w:val="clear"/>
          <w:vertAlign w:val="baseline"/>
          <w:rtl w:val="0"/>
        </w:rPr>
        <w:t xml:space="preserve">. It is a summary of a research article and is used to help the reader to understand the essence of the article. The volume of the abstract must be at least 150 words and not more than 200 words in Russian, Kazakh and English languages. The structure of the abstract includes the following items:</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tabs>
          <w:tab w:val="left" w:leader="none" w:pos="993"/>
        </w:tabs>
        <w:spacing w:after="0" w:before="0" w:line="240" w:lineRule="auto"/>
        <w:ind w:left="0" w:right="0" w:firstLine="709"/>
        <w:jc w:val="both"/>
        <w:rPr>
          <w:rFonts w:ascii="Palatino Linotype" w:cs="Palatino Linotype" w:eastAsia="Palatino Linotype" w:hAnsi="Palatino Linotype"/>
          <w:i w:val="0"/>
          <w:iCs w:val="0"/>
          <w:smallCaps w:val="0"/>
          <w:strike w:val="0"/>
          <w:color w:val="000000"/>
          <w:sz w:val="24"/>
          <w:szCs w:val="24"/>
          <w:shd w:fill="auto" w:val="clear"/>
          <w:vertAlign w:val="baseline"/>
        </w:rPr>
      </w:pPr>
      <w:r w:rsidDel="00000000" w:rsidR="00000000" w:rsidRPr="00000000">
        <w:rPr>
          <w:rFonts w:ascii="Palatino Linotype" w:cs="Palatino Linotype" w:eastAsia="Palatino Linotype" w:hAnsi="Palatino Linotype"/>
          <w:i w:val="0"/>
          <w:iCs w:val="0"/>
          <w:smallCaps w:val="0"/>
          <w:strike w:val="0"/>
          <w:color w:val="000000"/>
          <w:sz w:val="24"/>
          <w:szCs w:val="24"/>
          <w:u w:val="none"/>
          <w:shd w:fill="auto" w:val="clear"/>
          <w:vertAlign w:val="baseline"/>
          <w:rtl w:val="0"/>
        </w:rPr>
        <w:t xml:space="preserve">Introduction to the research topic.</w:t>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tabs>
          <w:tab w:val="left" w:leader="none" w:pos="993"/>
        </w:tabs>
        <w:spacing w:after="0" w:before="0" w:line="240" w:lineRule="auto"/>
        <w:ind w:left="0" w:right="0" w:firstLine="709"/>
        <w:jc w:val="both"/>
        <w:rPr>
          <w:rFonts w:ascii="Palatino Linotype" w:cs="Palatino Linotype" w:eastAsia="Palatino Linotype" w:hAnsi="Palatino Linotype"/>
          <w:i w:val="0"/>
          <w:iCs w:val="0"/>
          <w:smallCaps w:val="0"/>
          <w:strike w:val="0"/>
          <w:color w:val="000000"/>
          <w:sz w:val="24"/>
          <w:szCs w:val="24"/>
          <w:shd w:fill="auto" w:val="clear"/>
          <w:vertAlign w:val="baseline"/>
        </w:rPr>
      </w:pPr>
      <w:r w:rsidDel="00000000" w:rsidR="00000000" w:rsidRPr="00000000">
        <w:rPr>
          <w:rFonts w:ascii="Palatino Linotype" w:cs="Palatino Linotype" w:eastAsia="Palatino Linotype" w:hAnsi="Palatino Linotype"/>
          <w:i w:val="0"/>
          <w:iCs w:val="0"/>
          <w:smallCaps w:val="0"/>
          <w:strike w:val="0"/>
          <w:color w:val="000000"/>
          <w:sz w:val="24"/>
          <w:szCs w:val="24"/>
          <w:u w:val="none"/>
          <w:shd w:fill="auto" w:val="clear"/>
          <w:vertAlign w:val="baseline"/>
          <w:rtl w:val="0"/>
        </w:rPr>
        <w:t xml:space="preserve">Aim, main directions and ideas of scientific research.</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tabs>
          <w:tab w:val="left" w:leader="none" w:pos="993"/>
        </w:tabs>
        <w:spacing w:after="0" w:before="0" w:line="240" w:lineRule="auto"/>
        <w:ind w:left="0" w:right="0" w:firstLine="709"/>
        <w:jc w:val="both"/>
        <w:rPr>
          <w:rFonts w:ascii="Palatino Linotype" w:cs="Palatino Linotype" w:eastAsia="Palatino Linotype" w:hAnsi="Palatino Linotype"/>
          <w:i w:val="0"/>
          <w:iCs w:val="0"/>
          <w:smallCaps w:val="0"/>
          <w:strike w:val="0"/>
          <w:color w:val="000000"/>
          <w:sz w:val="24"/>
          <w:szCs w:val="24"/>
          <w:shd w:fill="auto" w:val="clear"/>
          <w:vertAlign w:val="baseline"/>
        </w:rPr>
      </w:pPr>
      <w:r w:rsidDel="00000000" w:rsidR="00000000" w:rsidRPr="00000000">
        <w:rPr>
          <w:rFonts w:ascii="Palatino Linotype" w:cs="Palatino Linotype" w:eastAsia="Palatino Linotype" w:hAnsi="Palatino Linotype"/>
          <w:i w:val="0"/>
          <w:iCs w:val="0"/>
          <w:smallCaps w:val="0"/>
          <w:strike w:val="0"/>
          <w:color w:val="000000"/>
          <w:sz w:val="24"/>
          <w:szCs w:val="24"/>
          <w:u w:val="none"/>
          <w:shd w:fill="auto" w:val="clear"/>
          <w:vertAlign w:val="baseline"/>
          <w:rtl w:val="0"/>
        </w:rPr>
        <w:t xml:space="preserve">Brief description of the scientific and practical significance of the work.</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tabs>
          <w:tab w:val="left" w:leader="none" w:pos="993"/>
        </w:tabs>
        <w:spacing w:after="0" w:before="0" w:line="240" w:lineRule="auto"/>
        <w:ind w:left="0" w:right="0" w:firstLine="709"/>
        <w:jc w:val="both"/>
        <w:rPr>
          <w:rFonts w:ascii="Palatino Linotype" w:cs="Palatino Linotype" w:eastAsia="Palatino Linotype" w:hAnsi="Palatino Linotype"/>
          <w:i w:val="0"/>
          <w:iCs w:val="0"/>
          <w:smallCaps w:val="0"/>
          <w:strike w:val="0"/>
          <w:color w:val="000000"/>
          <w:sz w:val="24"/>
          <w:szCs w:val="24"/>
          <w:shd w:fill="auto" w:val="clear"/>
          <w:vertAlign w:val="baseline"/>
        </w:rPr>
      </w:pPr>
      <w:r w:rsidDel="00000000" w:rsidR="00000000" w:rsidRPr="00000000">
        <w:rPr>
          <w:rFonts w:ascii="Palatino Linotype" w:cs="Palatino Linotype" w:eastAsia="Palatino Linotype" w:hAnsi="Palatino Linotype"/>
          <w:i w:val="0"/>
          <w:iCs w:val="0"/>
          <w:smallCaps w:val="0"/>
          <w:strike w:val="0"/>
          <w:color w:val="000000"/>
          <w:sz w:val="24"/>
          <w:szCs w:val="24"/>
          <w:u w:val="none"/>
          <w:shd w:fill="auto" w:val="clear"/>
          <w:vertAlign w:val="baseline"/>
          <w:rtl w:val="0"/>
        </w:rPr>
        <w:t xml:space="preserve">Brief description of the research methodology.</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tabs>
          <w:tab w:val="left" w:leader="none" w:pos="993"/>
        </w:tabs>
        <w:spacing w:after="0" w:before="0" w:line="240" w:lineRule="auto"/>
        <w:ind w:left="0" w:right="0" w:firstLine="709"/>
        <w:jc w:val="both"/>
        <w:rPr>
          <w:rFonts w:ascii="Palatino Linotype" w:cs="Palatino Linotype" w:eastAsia="Palatino Linotype" w:hAnsi="Palatino Linotype"/>
          <w:i w:val="0"/>
          <w:iCs w:val="0"/>
          <w:smallCaps w:val="0"/>
          <w:strike w:val="0"/>
          <w:color w:val="000000"/>
          <w:sz w:val="24"/>
          <w:szCs w:val="24"/>
          <w:shd w:fill="auto" w:val="clear"/>
          <w:vertAlign w:val="baseline"/>
        </w:rPr>
      </w:pPr>
      <w:r w:rsidDel="00000000" w:rsidR="00000000" w:rsidRPr="00000000">
        <w:rPr>
          <w:rFonts w:ascii="Palatino Linotype" w:cs="Palatino Linotype" w:eastAsia="Palatino Linotype" w:hAnsi="Palatino Linotype"/>
          <w:i w:val="0"/>
          <w:iCs w:val="0"/>
          <w:smallCaps w:val="0"/>
          <w:strike w:val="0"/>
          <w:color w:val="000000"/>
          <w:sz w:val="24"/>
          <w:szCs w:val="24"/>
          <w:u w:val="none"/>
          <w:shd w:fill="auto" w:val="clear"/>
          <w:vertAlign w:val="baseline"/>
          <w:rtl w:val="0"/>
        </w:rPr>
        <w:t xml:space="preserve">Main results and analysis, research findings.</w:t>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tabs>
          <w:tab w:val="left" w:leader="none" w:pos="993"/>
        </w:tabs>
        <w:spacing w:after="0" w:before="0" w:line="240" w:lineRule="auto"/>
        <w:ind w:left="0" w:right="0" w:firstLine="709"/>
        <w:jc w:val="both"/>
        <w:rPr>
          <w:rFonts w:ascii="Palatino Linotype" w:cs="Palatino Linotype" w:eastAsia="Palatino Linotype" w:hAnsi="Palatino Linotype"/>
          <w:i w:val="0"/>
          <w:iCs w:val="0"/>
          <w:smallCaps w:val="0"/>
          <w:strike w:val="0"/>
          <w:color w:val="000000"/>
          <w:sz w:val="24"/>
          <w:szCs w:val="24"/>
          <w:shd w:fill="auto" w:val="clear"/>
          <w:vertAlign w:val="baseline"/>
        </w:rPr>
      </w:pPr>
      <w:r w:rsidDel="00000000" w:rsidR="00000000" w:rsidRPr="00000000">
        <w:rPr>
          <w:rFonts w:ascii="Palatino Linotype" w:cs="Palatino Linotype" w:eastAsia="Palatino Linotype" w:hAnsi="Palatino Linotype"/>
          <w:i w:val="0"/>
          <w:iCs w:val="0"/>
          <w:smallCaps w:val="0"/>
          <w:strike w:val="0"/>
          <w:color w:val="000000"/>
          <w:sz w:val="24"/>
          <w:szCs w:val="24"/>
          <w:u w:val="none"/>
          <w:shd w:fill="auto" w:val="clear"/>
          <w:vertAlign w:val="baseline"/>
          <w:rtl w:val="0"/>
        </w:rPr>
        <w:t xml:space="preserve">The value of the study (the contribution of this work to the relevant field).</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tabs>
          <w:tab w:val="left" w:leader="none" w:pos="993"/>
        </w:tabs>
        <w:spacing w:after="0" w:before="0" w:line="240" w:lineRule="auto"/>
        <w:ind w:left="0" w:right="0" w:firstLine="709"/>
        <w:jc w:val="both"/>
        <w:rPr>
          <w:rFonts w:ascii="Palatino Linotype" w:cs="Palatino Linotype" w:eastAsia="Palatino Linotype" w:hAnsi="Palatino Linotype"/>
          <w:i w:val="0"/>
          <w:iCs w:val="0"/>
          <w:smallCaps w:val="0"/>
          <w:strike w:val="0"/>
          <w:color w:val="000000"/>
          <w:sz w:val="24"/>
          <w:szCs w:val="24"/>
          <w:shd w:fill="auto" w:val="clear"/>
          <w:vertAlign w:val="baseline"/>
        </w:rPr>
      </w:pPr>
      <w:r w:rsidDel="00000000" w:rsidR="00000000" w:rsidRPr="00000000">
        <w:rPr>
          <w:rFonts w:ascii="Palatino Linotype" w:cs="Palatino Linotype" w:eastAsia="Palatino Linotype" w:hAnsi="Palatino Linotype"/>
          <w:i w:val="0"/>
          <w:iCs w:val="0"/>
          <w:smallCaps w:val="0"/>
          <w:strike w:val="0"/>
          <w:color w:val="000000"/>
          <w:sz w:val="24"/>
          <w:szCs w:val="24"/>
          <w:u w:val="none"/>
          <w:shd w:fill="auto" w:val="clear"/>
          <w:vertAlign w:val="baseline"/>
          <w:rtl w:val="0"/>
        </w:rPr>
        <w:t xml:space="preserve">Practical implications of the outcome of the research.</w:t>
      </w:r>
    </w:p>
    <w:p w:rsidR="00000000" w:rsidDel="00000000" w:rsidP="00000000" w:rsidRDefault="00000000" w:rsidRPr="00000000" w14:paraId="00000015">
      <w:pPr>
        <w:shd w:fill="ffffff" w:val="clear"/>
        <w:spacing w:after="0" w:line="240" w:lineRule="auto"/>
        <w:ind w:firstLine="720"/>
        <w:jc w:val="both"/>
        <w:rPr>
          <w:rFonts w:ascii="Palatino Linotype" w:cs="Palatino Linotype" w:eastAsia="Palatino Linotype" w:hAnsi="Palatino Linotype"/>
          <w:b w:val="1"/>
          <w:bCs w:val="1"/>
          <w:sz w:val="24"/>
          <w:szCs w:val="24"/>
        </w:rPr>
      </w:pPr>
      <w:commentRangeStart w:id="7"/>
      <w:r w:rsidDel="00000000" w:rsidR="00000000" w:rsidRPr="00000000">
        <w:rPr>
          <w:rFonts w:ascii="Palatino Linotype" w:cs="Palatino Linotype" w:eastAsia="Palatino Linotype" w:hAnsi="Palatino Linotype"/>
          <w:b w:val="1"/>
          <w:bCs w:val="1"/>
          <w:sz w:val="24"/>
          <w:szCs w:val="24"/>
          <w:rtl w:val="0"/>
        </w:rPr>
        <w:t xml:space="preserve">Keywords</w:t>
      </w:r>
      <w:commentRangeEnd w:id="7"/>
      <w:r w:rsidDel="00000000" w:rsidR="00000000" w:rsidRPr="00000000">
        <w:commentReference w:id="7"/>
      </w:r>
      <w:r w:rsidDel="00000000" w:rsidR="00000000" w:rsidRPr="00000000">
        <w:rPr>
          <w:rFonts w:ascii="Palatino Linotype" w:cs="Palatino Linotype" w:eastAsia="Palatino Linotype" w:hAnsi="Palatino Linotype"/>
          <w:b w:val="1"/>
          <w:bCs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keyword, keyword, keyword, keyword, keyword, keyword.</w:t>
      </w:r>
      <w:r w:rsidDel="00000000" w:rsidR="00000000" w:rsidRPr="00000000">
        <w:rPr>
          <w:rtl w:val="0"/>
        </w:rPr>
      </w:r>
    </w:p>
    <w:p w:rsidR="00000000" w:rsidDel="00000000" w:rsidP="00000000" w:rsidRDefault="00000000" w:rsidRPr="00000000" w14:paraId="00000016">
      <w:pPr>
        <w:spacing w:after="0" w:line="240" w:lineRule="auto"/>
        <w:ind w:firstLine="700"/>
        <w:jc w:val="right"/>
        <w:rPr>
          <w:rFonts w:ascii="Palatino Linotype" w:cs="Palatino Linotype" w:eastAsia="Palatino Linotype" w:hAnsi="Palatino Linotype"/>
          <w:b w:val="1"/>
          <w:bCs w:val="1"/>
          <w:sz w:val="24"/>
          <w:szCs w:val="24"/>
        </w:rPr>
      </w:pPr>
      <w:r w:rsidDel="00000000" w:rsidR="00000000" w:rsidRPr="00000000">
        <w:rPr>
          <w:rtl w:val="0"/>
        </w:rPr>
      </w:r>
    </w:p>
    <w:p w:rsidR="00000000" w:rsidDel="00000000" w:rsidP="00000000" w:rsidRDefault="00000000" w:rsidRPr="00000000" w14:paraId="00000017">
      <w:pPr>
        <w:spacing w:after="0" w:line="240" w:lineRule="auto"/>
        <w:ind w:firstLine="700"/>
        <w:jc w:val="right"/>
        <w:rPr>
          <w:rFonts w:ascii="Palatino Linotype" w:cs="Palatino Linotype" w:eastAsia="Palatino Linotype" w:hAnsi="Palatino Linotype"/>
          <w:b w:val="1"/>
          <w:bCs w:val="1"/>
          <w:color w:val="0000ff"/>
          <w:sz w:val="24"/>
          <w:szCs w:val="24"/>
          <w:highlight w:val="white"/>
          <w:u w:val="single"/>
        </w:rPr>
      </w:pPr>
      <w:r w:rsidDel="00000000" w:rsidR="00000000" w:rsidRPr="00000000">
        <w:rPr>
          <w:rFonts w:ascii="Palatino Linotype" w:cs="Palatino Linotype" w:eastAsia="Palatino Linotype" w:hAnsi="Palatino Linotype"/>
          <w:b w:val="1"/>
          <w:bCs w:val="1"/>
          <w:sz w:val="24"/>
          <w:szCs w:val="24"/>
          <w:rtl w:val="0"/>
        </w:rPr>
        <w:t xml:space="preserve"> </w:t>
      </w:r>
      <w:r w:rsidDel="00000000" w:rsidR="00000000" w:rsidRPr="00000000">
        <w:rPr>
          <w:rFonts w:ascii="Palatino Linotype" w:cs="Palatino Linotype" w:eastAsia="Palatino Linotype" w:hAnsi="Palatino Linotype"/>
          <w:b w:val="1"/>
          <w:bCs w:val="1"/>
          <w:sz w:val="24"/>
          <w:szCs w:val="24"/>
          <w:highlight w:val="white"/>
          <w:rtl w:val="0"/>
        </w:rPr>
        <w:t xml:space="preserve">DOI: </w:t>
      </w:r>
      <w:hyperlink r:id="rId8">
        <w:r w:rsidDel="00000000" w:rsidR="00000000" w:rsidRPr="00000000">
          <w:rPr>
            <w:rFonts w:ascii="Palatino Linotype" w:cs="Palatino Linotype" w:eastAsia="Palatino Linotype" w:hAnsi="Palatino Linotype"/>
            <w:b w:val="1"/>
            <w:bCs w:val="1"/>
            <w:color w:val="0000ff"/>
            <w:sz w:val="24"/>
            <w:szCs w:val="24"/>
            <w:highlight w:val="white"/>
            <w:u w:val="single"/>
            <w:rtl w:val="0"/>
          </w:rPr>
          <w:t xml:space="preserve">https://doi.org/10.32523/2789-4320-2024-1-</w:t>
        </w:r>
      </w:hyperlink>
      <w:r w:rsidDel="00000000" w:rsidR="00000000" w:rsidRPr="00000000">
        <w:rPr>
          <w:rFonts w:ascii="Palatino Linotype" w:cs="Palatino Linotype" w:eastAsia="Palatino Linotype" w:hAnsi="Palatino Linotype"/>
          <w:b w:val="1"/>
          <w:bCs w:val="1"/>
          <w:color w:val="0000ff"/>
          <w:sz w:val="24"/>
          <w:szCs w:val="24"/>
          <w:highlight w:val="white"/>
          <w:u w:val="single"/>
          <w:rtl w:val="0"/>
        </w:rPr>
        <w:t xml:space="preserve">х-х</w:t>
      </w:r>
    </w:p>
    <w:p w:rsidR="00000000" w:rsidDel="00000000" w:rsidP="00000000" w:rsidRDefault="00000000" w:rsidRPr="00000000" w14:paraId="00000018">
      <w:pPr>
        <w:spacing w:after="0" w:line="240" w:lineRule="auto"/>
        <w:ind w:firstLine="700"/>
        <w:jc w:val="right"/>
        <w:rPr>
          <w:rFonts w:ascii="Palatino Linotype" w:cs="Palatino Linotype" w:eastAsia="Palatino Linotype" w:hAnsi="Palatino Linotype"/>
          <w:b w:val="1"/>
          <w:bCs w:val="1"/>
          <w:color w:val="0000ff"/>
          <w:sz w:val="24"/>
          <w:szCs w:val="24"/>
          <w:highlight w:val="white"/>
          <w:u w:val="single"/>
        </w:rPr>
      </w:pPr>
      <w:r w:rsidDel="00000000" w:rsidR="00000000" w:rsidRPr="00000000">
        <w:rPr>
          <w:rtl w:val="0"/>
        </w:rPr>
      </w:r>
    </w:p>
    <w:p w:rsidR="00000000" w:rsidDel="00000000" w:rsidP="00000000" w:rsidRDefault="00000000" w:rsidRPr="00000000" w14:paraId="00000019">
      <w:pPr>
        <w:spacing w:after="0" w:line="240" w:lineRule="auto"/>
        <w:jc w:val="both"/>
        <w:rPr>
          <w:rFonts w:ascii="Palatino Linotype" w:cs="Palatino Linotype" w:eastAsia="Palatino Linotype" w:hAnsi="Palatino Linotype"/>
          <w:i w:val="1"/>
          <w:iCs w:val="1"/>
          <w:sz w:val="24"/>
          <w:szCs w:val="24"/>
          <w:highlight w:val="white"/>
        </w:rPr>
      </w:pPr>
      <w:r w:rsidDel="00000000" w:rsidR="00000000" w:rsidRPr="00000000">
        <w:rPr>
          <w:rFonts w:ascii="Palatino Linotype" w:cs="Palatino Linotype" w:eastAsia="Palatino Linotype" w:hAnsi="Palatino Linotype"/>
          <w:i w:val="1"/>
          <w:iCs w:val="1"/>
          <w:sz w:val="24"/>
          <w:szCs w:val="24"/>
          <w:highlight w:val="white"/>
          <w:rtl w:val="0"/>
        </w:rPr>
        <w:t xml:space="preserve">Received 00.00.2023. Revised 00.00.2023. Accepted 00.00.2024. Available online: 00.00.2024</w:t>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01A">
      <w:pPr>
        <w:spacing w:after="0" w:line="240" w:lineRule="auto"/>
        <w:jc w:val="both"/>
        <w:rPr>
          <w:rFonts w:ascii="Palatino Linotype" w:cs="Palatino Linotype" w:eastAsia="Palatino Linotype" w:hAnsi="Palatino Linotype"/>
          <w:sz w:val="24"/>
          <w:szCs w:val="24"/>
          <w:highlight w:val="white"/>
        </w:rPr>
      </w:pPr>
      <w:r w:rsidDel="00000000" w:rsidR="00000000" w:rsidRPr="00000000">
        <w:rPr>
          <w:rtl w:val="0"/>
        </w:rPr>
      </w:r>
    </w:p>
    <w:p w:rsidR="00000000" w:rsidDel="00000000" w:rsidP="00000000" w:rsidRDefault="00000000" w:rsidRPr="00000000" w14:paraId="0000001B">
      <w:pPr>
        <w:spacing w:after="0" w:line="240" w:lineRule="auto"/>
        <w:ind w:firstLine="709"/>
        <w:jc w:val="both"/>
        <w:rPr>
          <w:rFonts w:ascii="Palatino Linotype" w:cs="Palatino Linotype" w:eastAsia="Palatino Linotype" w:hAnsi="Palatino Linotype"/>
          <w:b w:val="1"/>
          <w:bCs w:val="1"/>
          <w:sz w:val="24"/>
          <w:szCs w:val="24"/>
          <w:highlight w:val="white"/>
        </w:rPr>
      </w:pPr>
      <w:commentRangeStart w:id="8"/>
      <w:r w:rsidDel="00000000" w:rsidR="00000000" w:rsidRPr="00000000">
        <w:rPr>
          <w:rFonts w:ascii="Palatino Linotype" w:cs="Palatino Linotype" w:eastAsia="Palatino Linotype" w:hAnsi="Palatino Linotype"/>
          <w:b w:val="1"/>
          <w:bCs w:val="1"/>
          <w:sz w:val="24"/>
          <w:szCs w:val="24"/>
          <w:highlight w:val="white"/>
          <w:rtl w:val="0"/>
        </w:rPr>
        <w:t xml:space="preserve">Introduction</w:t>
      </w:r>
      <w:commentRangeEnd w:id="8"/>
      <w:r w:rsidDel="00000000" w:rsidR="00000000" w:rsidRPr="00000000">
        <w:commentReference w:id="8"/>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Palatino Linotype" w:cs="Palatino Linotype" w:eastAsia="Palatino Linotype" w:hAnsi="Palatino Linotype"/>
          <w:i w:val="0"/>
          <w:iCs w:val="0"/>
          <w:smallCaps w:val="0"/>
          <w:strike w:val="0"/>
          <w:color w:val="000000"/>
          <w:sz w:val="24"/>
          <w:szCs w:val="24"/>
          <w:highlight w:val="white"/>
          <w:u w:val="none"/>
          <w:vertAlign w:val="baseline"/>
        </w:rPr>
      </w:pPr>
      <w:r w:rsidDel="00000000" w:rsidR="00000000" w:rsidRPr="00000000">
        <w:rPr>
          <w:rFonts w:ascii="Palatino Linotype" w:cs="Palatino Linotype" w:eastAsia="Palatino Linotype" w:hAnsi="Palatino Linotype"/>
          <w:i w:val="0"/>
          <w:iCs w:val="0"/>
          <w:smallCaps w:val="0"/>
          <w:strike w:val="0"/>
          <w:color w:val="000000"/>
          <w:sz w:val="24"/>
          <w:szCs w:val="24"/>
          <w:highlight w:val="white"/>
          <w:u w:val="none"/>
          <w:vertAlign w:val="baseline"/>
          <w:rtl w:val="0"/>
        </w:rPr>
        <w:t xml:space="preserve">Justification of the choice of the topic; relevance of the topic or problem. It is reported about the presence of a problematic situation in the justification of the choice of the topic based on the description of the experience of previous researchers (absence of any research, the emergence of a new object, etc.). The relevance of the topic is determined by the general interest in the study of this object, but the lack of comprehensive answers to the existing question is confirmed by the theoretical or practical importance of the topic.</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Palatino Linotype" w:cs="Palatino Linotype" w:eastAsia="Palatino Linotype" w:hAnsi="Palatino Linotype"/>
          <w:i w:val="0"/>
          <w:iCs w:val="0"/>
          <w:smallCaps w:val="0"/>
          <w:strike w:val="0"/>
          <w:color w:val="000000"/>
          <w:sz w:val="24"/>
          <w:szCs w:val="24"/>
          <w:highlight w:val="white"/>
          <w:u w:val="none"/>
          <w:vertAlign w:val="baseline"/>
        </w:rPr>
      </w:pPr>
      <w:r w:rsidDel="00000000" w:rsidR="00000000" w:rsidRPr="00000000">
        <w:rPr>
          <w:rFonts w:ascii="Palatino Linotype" w:cs="Palatino Linotype" w:eastAsia="Palatino Linotype" w:hAnsi="Palatino Linotype"/>
          <w:i w:val="0"/>
          <w:iCs w:val="0"/>
          <w:smallCaps w:val="0"/>
          <w:strike w:val="0"/>
          <w:color w:val="000000"/>
          <w:sz w:val="24"/>
          <w:szCs w:val="24"/>
          <w:highlight w:val="white"/>
          <w:u w:val="none"/>
          <w:vertAlign w:val="baseline"/>
          <w:rtl w:val="0"/>
        </w:rPr>
        <w:t xml:space="preserve">Definition of the object, subject, goal and objectives, methods, techniques, hypothesis and meaning of the work. The purpose of the research is related to the proof of the thesis, i.e. the presentation of the research topic in the aspect chosen by the author.</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Palatino Linotype" w:cs="Palatino Linotype" w:eastAsia="Palatino Linotype" w:hAnsi="Palatino Linotype"/>
          <w:i w:val="0"/>
          <w:iCs w:val="0"/>
          <w:smallCaps w:val="0"/>
          <w:strike w:val="0"/>
          <w:color w:val="000000"/>
          <w:sz w:val="24"/>
          <w:szCs w:val="24"/>
          <w:highlight w:val="white"/>
          <w:u w:val="none"/>
          <w:vertAlign w:val="baseline"/>
        </w:rPr>
      </w:pPr>
      <w:r w:rsidDel="00000000" w:rsidR="00000000" w:rsidRPr="00000000">
        <w:rPr>
          <w:rFonts w:ascii="Palatino Linotype" w:cs="Palatino Linotype" w:eastAsia="Palatino Linotype" w:hAnsi="Palatino Linotype"/>
          <w:i w:val="0"/>
          <w:iCs w:val="0"/>
          <w:smallCaps w:val="0"/>
          <w:strike w:val="0"/>
          <w:color w:val="000000"/>
          <w:sz w:val="24"/>
          <w:szCs w:val="24"/>
          <w:highlight w:val="white"/>
          <w:u w:val="none"/>
          <w:vertAlign w:val="baseline"/>
          <w:rtl w:val="0"/>
        </w:rPr>
        <w:t xml:space="preserve">The literature review section should contain fundamental and new works of foreign authors on the topic under study, analysis of these works in terms of their scientific contribution, as well as gaps in research.</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Palatino Linotype" w:cs="Palatino Linotype" w:eastAsia="Palatino Linotype" w:hAnsi="Palatino Linotype"/>
          <w:b w:val="1"/>
          <w:bCs w:val="1"/>
          <w:sz w:val="24"/>
          <w:szCs w:val="24"/>
          <w:highlight w:val="whit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Palatino Linotype" w:cs="Palatino Linotype" w:eastAsia="Palatino Linotype" w:hAnsi="Palatino Linotype"/>
          <w:b w:val="1"/>
          <w:bCs w:val="1"/>
          <w:i w:val="0"/>
          <w:iCs w:val="0"/>
          <w:smallCaps w:val="0"/>
          <w:strike w:val="0"/>
          <w:color w:val="000000"/>
          <w:sz w:val="24"/>
          <w:szCs w:val="24"/>
          <w:highlight w:val="white"/>
          <w:u w:val="none"/>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4"/>
          <w:szCs w:val="24"/>
          <w:highlight w:val="white"/>
          <w:u w:val="none"/>
          <w:vertAlign w:val="baseline"/>
          <w:rtl w:val="0"/>
        </w:rPr>
        <w:t xml:space="preserve">Research Methods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Palatino Linotype" w:cs="Palatino Linotype" w:eastAsia="Palatino Linotype" w:hAnsi="Palatino Linotype"/>
          <w:i w:val="0"/>
          <w:iCs w:val="0"/>
          <w:smallCaps w:val="0"/>
          <w:strike w:val="0"/>
          <w:color w:val="000000"/>
          <w:sz w:val="24"/>
          <w:szCs w:val="24"/>
          <w:highlight w:val="white"/>
          <w:u w:val="none"/>
          <w:vertAlign w:val="baseline"/>
        </w:rPr>
      </w:pPr>
      <w:r w:rsidDel="00000000" w:rsidR="00000000" w:rsidRPr="00000000">
        <w:rPr>
          <w:rFonts w:ascii="Palatino Linotype" w:cs="Palatino Linotype" w:eastAsia="Palatino Linotype" w:hAnsi="Palatino Linotype"/>
          <w:i w:val="0"/>
          <w:iCs w:val="0"/>
          <w:smallCaps w:val="0"/>
          <w:strike w:val="0"/>
          <w:color w:val="000000"/>
          <w:sz w:val="24"/>
          <w:szCs w:val="24"/>
          <w:highlight w:val="white"/>
          <w:u w:val="none"/>
          <w:vertAlign w:val="baseline"/>
          <w:rtl w:val="0"/>
        </w:rPr>
        <w:t xml:space="preserve">The research methods should consist of a description of the materials and progress of the work, as well as a full description of the methods used.</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Palatino Linotype" w:cs="Palatino Linotype" w:eastAsia="Palatino Linotype" w:hAnsi="Palatino Linotype"/>
          <w:i w:val="0"/>
          <w:iCs w:val="0"/>
          <w:smallCaps w:val="0"/>
          <w:strike w:val="0"/>
          <w:color w:val="000000"/>
          <w:sz w:val="24"/>
          <w:szCs w:val="24"/>
          <w:highlight w:val="white"/>
          <w:u w:val="none"/>
          <w:vertAlign w:val="baseline"/>
        </w:rPr>
      </w:pPr>
      <w:r w:rsidDel="00000000" w:rsidR="00000000" w:rsidRPr="00000000">
        <w:rPr>
          <w:rFonts w:ascii="Palatino Linotype" w:cs="Palatino Linotype" w:eastAsia="Palatino Linotype" w:hAnsi="Palatino Linotype"/>
          <w:i w:val="0"/>
          <w:iCs w:val="0"/>
          <w:smallCaps w:val="0"/>
          <w:strike w:val="0"/>
          <w:color w:val="000000"/>
          <w:sz w:val="24"/>
          <w:szCs w:val="24"/>
          <w:highlight w:val="white"/>
          <w:u w:val="none"/>
          <w:vertAlign w:val="baseline"/>
          <w:rtl w:val="0"/>
        </w:rPr>
        <w:t xml:space="preserve">The description of the research material implies its qualitative and quantitative presentation. Characterization of the material is one of the factors that determine the validity of the conclusions and methods of the study.</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Palatino Linotype" w:cs="Palatino Linotype" w:eastAsia="Palatino Linotype" w:hAnsi="Palatino Linotype"/>
          <w:i w:val="0"/>
          <w:iCs w:val="0"/>
          <w:smallCaps w:val="0"/>
          <w:strike w:val="0"/>
          <w:color w:val="000000"/>
          <w:sz w:val="24"/>
          <w:szCs w:val="24"/>
          <w:highlight w:val="white"/>
          <w:u w:val="none"/>
          <w:vertAlign w:val="baseline"/>
        </w:rPr>
      </w:pPr>
      <w:r w:rsidDel="00000000" w:rsidR="00000000" w:rsidRPr="00000000">
        <w:rPr>
          <w:rFonts w:ascii="Palatino Linotype" w:cs="Palatino Linotype" w:eastAsia="Palatino Linotype" w:hAnsi="Palatino Linotype"/>
          <w:i w:val="0"/>
          <w:iCs w:val="0"/>
          <w:smallCaps w:val="0"/>
          <w:strike w:val="0"/>
          <w:color w:val="000000"/>
          <w:sz w:val="24"/>
          <w:szCs w:val="24"/>
          <w:highlight w:val="white"/>
          <w:u w:val="none"/>
          <w:vertAlign w:val="baseline"/>
          <w:rtl w:val="0"/>
        </w:rPr>
        <w:t xml:space="preserve">This section describes how the problem was investigated: detailed information without repeating previously published procedures; when using materials and methods, the identification of the research tool (software) and description of the materials is used, with the obligatory introduction of innovations.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Palatino Linotype" w:cs="Palatino Linotype" w:eastAsia="Palatino Linotype" w:hAnsi="Palatino Linotype"/>
          <w:i w:val="0"/>
          <w:iCs w:val="0"/>
          <w:smallCaps w:val="0"/>
          <w:strike w:val="0"/>
          <w:color w:val="000000"/>
          <w:sz w:val="24"/>
          <w:szCs w:val="24"/>
          <w:highlight w:val="white"/>
          <w:u w:val="none"/>
          <w:vertAlign w:val="baseline"/>
        </w:rPr>
      </w:pPr>
      <w:r w:rsidDel="00000000" w:rsidR="00000000" w:rsidRPr="00000000">
        <w:rPr>
          <w:rFonts w:ascii="Palatino Linotype" w:cs="Palatino Linotype" w:eastAsia="Palatino Linotype" w:hAnsi="Palatino Linotype"/>
          <w:i w:val="0"/>
          <w:iCs w:val="0"/>
          <w:smallCaps w:val="0"/>
          <w:strike w:val="0"/>
          <w:color w:val="000000"/>
          <w:sz w:val="24"/>
          <w:szCs w:val="24"/>
          <w:highlight w:val="white"/>
          <w:u w:val="none"/>
          <w:vertAlign w:val="baseline"/>
          <w:rtl w:val="0"/>
        </w:rPr>
        <w:t xml:space="preserve">The research methodology should include: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Palatino Linotype" w:cs="Palatino Linotype" w:eastAsia="Palatino Linotype" w:hAnsi="Palatino Linotype"/>
          <w:i w:val="0"/>
          <w:iCs w:val="0"/>
          <w:smallCaps w:val="0"/>
          <w:strike w:val="0"/>
          <w:color w:val="000000"/>
          <w:sz w:val="24"/>
          <w:szCs w:val="24"/>
          <w:highlight w:val="white"/>
          <w:u w:val="none"/>
          <w:vertAlign w:val="baseline"/>
        </w:rPr>
      </w:pPr>
      <w:r w:rsidDel="00000000" w:rsidR="00000000" w:rsidRPr="00000000">
        <w:rPr>
          <w:rFonts w:ascii="Palatino Linotype" w:cs="Palatino Linotype" w:eastAsia="Palatino Linotype" w:hAnsi="Palatino Linotype"/>
          <w:i w:val="0"/>
          <w:iCs w:val="0"/>
          <w:smallCaps w:val="0"/>
          <w:strike w:val="0"/>
          <w:color w:val="000000"/>
          <w:sz w:val="24"/>
          <w:szCs w:val="24"/>
          <w:highlight w:val="white"/>
          <w:u w:val="none"/>
          <w:vertAlign w:val="baseline"/>
          <w:rtl w:val="0"/>
        </w:rPr>
        <w:t xml:space="preserve">- research questions;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Palatino Linotype" w:cs="Palatino Linotype" w:eastAsia="Palatino Linotype" w:hAnsi="Palatino Linotype"/>
          <w:i w:val="0"/>
          <w:iCs w:val="0"/>
          <w:smallCaps w:val="0"/>
          <w:strike w:val="0"/>
          <w:color w:val="000000"/>
          <w:sz w:val="24"/>
          <w:szCs w:val="24"/>
          <w:highlight w:val="white"/>
          <w:u w:val="none"/>
          <w:vertAlign w:val="baseline"/>
        </w:rPr>
      </w:pPr>
      <w:r w:rsidDel="00000000" w:rsidR="00000000" w:rsidRPr="00000000">
        <w:rPr>
          <w:rFonts w:ascii="Palatino Linotype" w:cs="Palatino Linotype" w:eastAsia="Palatino Linotype" w:hAnsi="Palatino Linotype"/>
          <w:i w:val="0"/>
          <w:iCs w:val="0"/>
          <w:smallCaps w:val="0"/>
          <w:strike w:val="0"/>
          <w:color w:val="000000"/>
          <w:sz w:val="24"/>
          <w:szCs w:val="24"/>
          <w:highlight w:val="white"/>
          <w:u w:val="none"/>
          <w:vertAlign w:val="baseline"/>
          <w:rtl w:val="0"/>
        </w:rPr>
        <w:t xml:space="preserve">- proposed hypothesis (thesis);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Palatino Linotype" w:cs="Palatino Linotype" w:eastAsia="Palatino Linotype" w:hAnsi="Palatino Linotype"/>
          <w:i w:val="0"/>
          <w:iCs w:val="0"/>
          <w:smallCaps w:val="0"/>
          <w:strike w:val="0"/>
          <w:color w:val="000000"/>
          <w:sz w:val="24"/>
          <w:szCs w:val="24"/>
          <w:highlight w:val="white"/>
          <w:u w:val="none"/>
          <w:vertAlign w:val="baseline"/>
        </w:rPr>
      </w:pPr>
      <w:r w:rsidDel="00000000" w:rsidR="00000000" w:rsidRPr="00000000">
        <w:rPr>
          <w:rFonts w:ascii="Palatino Linotype" w:cs="Palatino Linotype" w:eastAsia="Palatino Linotype" w:hAnsi="Palatino Linotype"/>
          <w:i w:val="0"/>
          <w:iCs w:val="0"/>
          <w:smallCaps w:val="0"/>
          <w:strike w:val="0"/>
          <w:color w:val="000000"/>
          <w:sz w:val="24"/>
          <w:szCs w:val="24"/>
          <w:highlight w:val="white"/>
          <w:u w:val="none"/>
          <w:vertAlign w:val="baseline"/>
          <w:rtl w:val="0"/>
        </w:rPr>
        <w:t xml:space="preserve">- stages of the research;</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Palatino Linotype" w:cs="Palatino Linotype" w:eastAsia="Palatino Linotype" w:hAnsi="Palatino Linotype"/>
          <w:i w:val="0"/>
          <w:iCs w:val="0"/>
          <w:smallCaps w:val="0"/>
          <w:strike w:val="0"/>
          <w:color w:val="000000"/>
          <w:sz w:val="24"/>
          <w:szCs w:val="24"/>
          <w:highlight w:val="white"/>
          <w:u w:val="none"/>
          <w:vertAlign w:val="baseline"/>
        </w:rPr>
      </w:pPr>
      <w:r w:rsidDel="00000000" w:rsidR="00000000" w:rsidRPr="00000000">
        <w:rPr>
          <w:rFonts w:ascii="Palatino Linotype" w:cs="Palatino Linotype" w:eastAsia="Palatino Linotype" w:hAnsi="Palatino Linotype"/>
          <w:i w:val="0"/>
          <w:iCs w:val="0"/>
          <w:smallCaps w:val="0"/>
          <w:strike w:val="0"/>
          <w:color w:val="000000"/>
          <w:sz w:val="24"/>
          <w:szCs w:val="24"/>
          <w:highlight w:val="white"/>
          <w:u w:val="none"/>
          <w:vertAlign w:val="baseline"/>
          <w:rtl w:val="0"/>
        </w:rPr>
        <w:t xml:space="preserve">- research methods.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Palatino Linotype" w:cs="Palatino Linotype" w:eastAsia="Palatino Linotype" w:hAnsi="Palatino Linotype"/>
          <w:b w:val="1"/>
          <w:bCs w:val="1"/>
          <w:sz w:val="24"/>
          <w:szCs w:val="24"/>
          <w:highlight w:val="whit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Palatino Linotype" w:cs="Palatino Linotype" w:eastAsia="Palatino Linotype" w:hAnsi="Palatino Linotype"/>
          <w:b w:val="1"/>
          <w:bCs w:val="1"/>
          <w:i w:val="0"/>
          <w:iCs w:val="0"/>
          <w:smallCaps w:val="0"/>
          <w:strike w:val="0"/>
          <w:color w:val="000000"/>
          <w:sz w:val="24"/>
          <w:szCs w:val="24"/>
          <w:highlight w:val="white"/>
          <w:u w:val="none"/>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4"/>
          <w:szCs w:val="24"/>
          <w:highlight w:val="white"/>
          <w:u w:val="none"/>
          <w:vertAlign w:val="baseline"/>
          <w:rtl w:val="0"/>
        </w:rPr>
        <w:t xml:space="preserve">Results and Discussion</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Palatino Linotype" w:cs="Palatino Linotype" w:eastAsia="Palatino Linotype" w:hAnsi="Palatino Linotype"/>
          <w:i w:val="0"/>
          <w:iCs w:val="0"/>
          <w:smallCaps w:val="0"/>
          <w:strike w:val="0"/>
          <w:color w:val="000000"/>
          <w:sz w:val="24"/>
          <w:szCs w:val="24"/>
          <w:highlight w:val="white"/>
          <w:u w:val="none"/>
          <w:vertAlign w:val="baseline"/>
        </w:rPr>
      </w:pPr>
      <w:r w:rsidDel="00000000" w:rsidR="00000000" w:rsidRPr="00000000">
        <w:rPr>
          <w:rFonts w:ascii="Palatino Linotype" w:cs="Palatino Linotype" w:eastAsia="Palatino Linotype" w:hAnsi="Palatino Linotype"/>
          <w:i w:val="0"/>
          <w:iCs w:val="0"/>
          <w:smallCaps w:val="0"/>
          <w:strike w:val="0"/>
          <w:color w:val="000000"/>
          <w:sz w:val="24"/>
          <w:szCs w:val="24"/>
          <w:highlight w:val="white"/>
          <w:u w:val="none"/>
          <w:vertAlign w:val="baseline"/>
          <w:rtl w:val="0"/>
        </w:rPr>
        <w:t xml:space="preserve">Results and discussion is one of the most important sections of the paper. The section analyzes and discusses the obtained results of the research. Conclusions on the results obtained during the study are given, the main point is disclosed. It should analyze the results of the paper and discuss the relevant results in comparison with previous papers, analysis and conclusions.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Palatino Linotype" w:cs="Palatino Linotype" w:eastAsia="Palatino Linotype" w:hAnsi="Palatino Linotype"/>
          <w:i w:val="0"/>
          <w:iCs w:val="0"/>
          <w:smallCaps w:val="0"/>
          <w:strike w:val="0"/>
          <w:color w:val="000000"/>
          <w:sz w:val="24"/>
          <w:szCs w:val="24"/>
          <w:highlight w:val="white"/>
          <w:u w:val="none"/>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4"/>
          <w:szCs w:val="24"/>
          <w:highlight w:val="white"/>
          <w:u w:val="none"/>
          <w:vertAlign w:val="baseline"/>
          <w:rtl w:val="0"/>
        </w:rPr>
        <w:t xml:space="preserve">Tables </w:t>
      </w:r>
      <w:r w:rsidDel="00000000" w:rsidR="00000000" w:rsidRPr="00000000">
        <w:rPr>
          <w:rFonts w:ascii="Palatino Linotype" w:cs="Palatino Linotype" w:eastAsia="Palatino Linotype" w:hAnsi="Palatino Linotype"/>
          <w:i w:val="0"/>
          <w:iCs w:val="0"/>
          <w:smallCaps w:val="0"/>
          <w:strike w:val="0"/>
          <w:color w:val="000000"/>
          <w:sz w:val="24"/>
          <w:szCs w:val="24"/>
          <w:highlight w:val="white"/>
          <w:u w:val="none"/>
          <w:vertAlign w:val="baseline"/>
          <w:rtl w:val="0"/>
        </w:rPr>
        <w:t xml:space="preserve">shall be included directly in the text of the paper. They should be numbered and accompanied by a reference to them in the text of the work. Figures, graphs should be presented in one of the standard formats: PS, PDF, TIFF, GIF, JPEG, BMP, PCX. Point drawings should be made with a resolution of 600 dpi. The drawings should clearly show all details. For example: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Palatino Linotype" w:cs="Palatino Linotype" w:eastAsia="Palatino Linotype" w:hAnsi="Palatino Linotype"/>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Palatino Linotype" w:cs="Palatino Linotype" w:eastAsia="Palatino Linotype" w:hAnsi="Palatino Linotype"/>
          <w:i w:val="0"/>
          <w:iCs w:val="0"/>
          <w:smallCaps w:val="0"/>
          <w:strike w:val="0"/>
          <w:color w:val="000000"/>
          <w:sz w:val="24"/>
          <w:szCs w:val="24"/>
          <w:highlight w:val="white"/>
          <w:u w:val="none"/>
          <w:vertAlign w:val="baseline"/>
        </w:rPr>
      </w:pPr>
      <w:r w:rsidDel="00000000" w:rsidR="00000000" w:rsidRPr="00000000">
        <w:rPr>
          <w:rFonts w:ascii="Palatino Linotype" w:cs="Palatino Linotype" w:eastAsia="Palatino Linotype" w:hAnsi="Palatino Linotype"/>
          <w:i w:val="0"/>
          <w:iCs w:val="0"/>
          <w:smallCaps w:val="0"/>
          <w:strike w:val="0"/>
          <w:color w:val="000000"/>
          <w:sz w:val="24"/>
          <w:szCs w:val="24"/>
          <w:u w:val="none"/>
          <w:shd w:fill="auto" w:val="clear"/>
          <w:vertAlign w:val="baseline"/>
        </w:rPr>
        <w:drawing>
          <wp:inline distB="0" distT="0" distL="0" distR="0">
            <wp:extent cx="6105525" cy="2438400"/>
            <wp:effectExtent b="0" l="0" r="0" t="0"/>
            <wp:docPr id="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6105525" cy="243840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center"/>
        <w:rPr>
          <w:rFonts w:ascii="Palatino Linotype" w:cs="Palatino Linotype" w:eastAsia="Palatino Linotype" w:hAnsi="Palatino Linotype"/>
          <w:b w:val="1"/>
          <w:bCs w:val="1"/>
          <w:i w:val="0"/>
          <w:iCs w:val="0"/>
          <w:smallCaps w:val="0"/>
          <w:strike w:val="0"/>
          <w:color w:val="000000"/>
          <w:sz w:val="24"/>
          <w:szCs w:val="24"/>
          <w:highlight w:val="white"/>
          <w:u w:val="none"/>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4"/>
          <w:szCs w:val="24"/>
          <w:highlight w:val="white"/>
          <w:u w:val="none"/>
          <w:vertAlign w:val="baseline"/>
          <w:rtl w:val="0"/>
        </w:rPr>
        <w:t xml:space="preserve">Figure 2 - Dynamics of enrollment, graduation and number of HEI students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left"/>
        <w:rPr>
          <w:rFonts w:ascii="Palatino Linotype" w:cs="Palatino Linotype" w:eastAsia="Palatino Linotype" w:hAnsi="Palatino Linotype"/>
          <w:i w:val="0"/>
          <w:iCs w:val="0"/>
          <w:smallCaps w:val="0"/>
          <w:strike w:val="0"/>
          <w:color w:val="000000"/>
          <w:sz w:val="24"/>
          <w:szCs w:val="24"/>
          <w:highlight w:val="white"/>
          <w:u w:val="none"/>
          <w:vertAlign w:val="baseline"/>
        </w:rPr>
      </w:pPr>
      <w:r w:rsidDel="00000000" w:rsidR="00000000" w:rsidRPr="00000000">
        <w:rPr>
          <w:rFonts w:ascii="Palatino Linotype" w:cs="Palatino Linotype" w:eastAsia="Palatino Linotype" w:hAnsi="Palatino Linotype"/>
          <w:i w:val="0"/>
          <w:iCs w:val="0"/>
          <w:smallCaps w:val="0"/>
          <w:strike w:val="0"/>
          <w:color w:val="000000"/>
          <w:sz w:val="24"/>
          <w:szCs w:val="24"/>
          <w:highlight w:val="white"/>
          <w:u w:val="none"/>
          <w:vertAlign w:val="baseline"/>
          <w:rtl w:val="0"/>
        </w:rPr>
        <w:t xml:space="preserve">Note: compiled based on the data of </w:t>
      </w:r>
      <w:r w:rsidDel="00000000" w:rsidR="00000000" w:rsidRPr="00000000">
        <w:rPr>
          <w:rFonts w:ascii="Palatino Linotype" w:cs="Palatino Linotype" w:eastAsia="Palatino Linotype" w:hAnsi="Palatino Linotype"/>
          <w:sz w:val="24"/>
          <w:szCs w:val="24"/>
          <w:rtl w:val="0"/>
        </w:rPr>
        <w:t xml:space="preserve">(Ivanova, 2025).</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Palatino Linotype" w:cs="Palatino Linotype" w:eastAsia="Palatino Linotype" w:hAnsi="Palatino Linotype"/>
          <w:b w:val="1"/>
          <w:bCs w:val="1"/>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Palatino Linotype" w:cs="Palatino Linotype" w:eastAsia="Palatino Linotype" w:hAnsi="Palatino Linotype"/>
          <w:b w:val="1"/>
          <w:bCs w:val="1"/>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Palatino Linotype" w:cs="Palatino Linotype" w:eastAsia="Palatino Linotype" w:hAnsi="Palatino Linotype"/>
          <w:b w:val="1"/>
          <w:bCs w:val="1"/>
          <w:i w:val="0"/>
          <w:iCs w:val="0"/>
          <w:smallCaps w:val="0"/>
          <w:strike w:val="0"/>
          <w:color w:val="000000"/>
          <w:sz w:val="24"/>
          <w:szCs w:val="24"/>
          <w:highlight w:val="white"/>
          <w:u w:val="none"/>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4"/>
          <w:szCs w:val="24"/>
          <w:highlight w:val="white"/>
          <w:u w:val="none"/>
          <w:vertAlign w:val="baseline"/>
          <w:rtl w:val="0"/>
        </w:rPr>
        <w:t xml:space="preserve">Table 1. Number of </w:t>
      </w:r>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tl w:val="0"/>
        </w:rPr>
        <w:t xml:space="preserve">international </w:t>
      </w:r>
      <w:r w:rsidDel="00000000" w:rsidR="00000000" w:rsidRPr="00000000">
        <w:rPr>
          <w:rFonts w:ascii="Palatino Linotype" w:cs="Palatino Linotype" w:eastAsia="Palatino Linotype" w:hAnsi="Palatino Linotype"/>
          <w:b w:val="1"/>
          <w:bCs w:val="1"/>
          <w:i w:val="0"/>
          <w:iCs w:val="0"/>
          <w:smallCaps w:val="0"/>
          <w:strike w:val="0"/>
          <w:color w:val="000000"/>
          <w:sz w:val="24"/>
          <w:szCs w:val="24"/>
          <w:highlight w:val="white"/>
          <w:u w:val="none"/>
          <w:vertAlign w:val="baseline"/>
          <w:rtl w:val="0"/>
        </w:rPr>
        <w:t xml:space="preserve">students by country of arrival </w:t>
      </w:r>
      <w:r w:rsidDel="00000000" w:rsidR="00000000" w:rsidRPr="00000000">
        <w:rPr>
          <w:rFonts w:ascii="Palatino Linotype" w:cs="Palatino Linotype" w:eastAsia="Palatino Linotype" w:hAnsi="Palatino Linotype"/>
          <w:b w:val="1"/>
          <w:bCs w:val="1"/>
          <w:sz w:val="24"/>
          <w:szCs w:val="24"/>
          <w:rtl w:val="0"/>
        </w:rPr>
        <w:t xml:space="preserve">(Ivanova, 2025).</w:t>
      </w:r>
      <w:r w:rsidDel="00000000" w:rsidR="00000000" w:rsidRPr="00000000">
        <w:rPr>
          <w:rtl w:val="0"/>
        </w:rPr>
      </w:r>
    </w:p>
    <w:p w:rsidR="00000000" w:rsidDel="00000000" w:rsidP="00000000" w:rsidRDefault="00000000" w:rsidRPr="00000000" w14:paraId="00000034">
      <w:pPr>
        <w:spacing w:after="0" w:line="240" w:lineRule="auto"/>
        <w:ind w:firstLine="70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 </w:t>
      </w:r>
    </w:p>
    <w:tbl>
      <w:tblPr>
        <w:tblStyle w:val="Table1"/>
        <w:tblW w:w="979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41"/>
        <w:gridCol w:w="1570"/>
        <w:gridCol w:w="1570"/>
        <w:gridCol w:w="1571"/>
        <w:gridCol w:w="1571"/>
        <w:gridCol w:w="1571"/>
        <w:tblGridChange w:id="0">
          <w:tblGrid>
            <w:gridCol w:w="1941"/>
            <w:gridCol w:w="1570"/>
            <w:gridCol w:w="1570"/>
            <w:gridCol w:w="1571"/>
            <w:gridCol w:w="1571"/>
            <w:gridCol w:w="1571"/>
          </w:tblGrid>
        </w:tblGridChange>
      </w:tblGrid>
      <w:tr>
        <w:trPr>
          <w:cantSplit w:val="0"/>
          <w:trHeight w:val="70" w:hRule="atLeast"/>
          <w:tblHeader w:val="0"/>
        </w:trPr>
        <w:tc>
          <w:tcPr/>
          <w:p w:rsidR="00000000" w:rsidDel="00000000" w:rsidP="00000000" w:rsidRDefault="00000000" w:rsidRPr="00000000" w14:paraId="00000035">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Country of arrival</w:t>
            </w:r>
          </w:p>
        </w:tc>
        <w:tc>
          <w:tcPr/>
          <w:p w:rsidR="00000000" w:rsidDel="00000000" w:rsidP="00000000" w:rsidRDefault="00000000" w:rsidRPr="00000000" w14:paraId="00000036">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2017</w:t>
            </w:r>
          </w:p>
        </w:tc>
        <w:tc>
          <w:tcPr/>
          <w:p w:rsidR="00000000" w:rsidDel="00000000" w:rsidP="00000000" w:rsidRDefault="00000000" w:rsidRPr="00000000" w14:paraId="00000037">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2018</w:t>
            </w:r>
          </w:p>
        </w:tc>
        <w:tc>
          <w:tcPr/>
          <w:p w:rsidR="00000000" w:rsidDel="00000000" w:rsidP="00000000" w:rsidRDefault="00000000" w:rsidRPr="00000000" w14:paraId="00000038">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2019</w:t>
            </w:r>
          </w:p>
        </w:tc>
        <w:tc>
          <w:tcPr/>
          <w:p w:rsidR="00000000" w:rsidDel="00000000" w:rsidP="00000000" w:rsidRDefault="00000000" w:rsidRPr="00000000" w14:paraId="00000039">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2020</w:t>
            </w:r>
          </w:p>
        </w:tc>
        <w:tc>
          <w:tcPr/>
          <w:p w:rsidR="00000000" w:rsidDel="00000000" w:rsidP="00000000" w:rsidRDefault="00000000" w:rsidRPr="00000000" w14:paraId="0000003A">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2021</w:t>
            </w:r>
          </w:p>
        </w:tc>
      </w:tr>
      <w:tr>
        <w:trPr>
          <w:cantSplit w:val="0"/>
          <w:trHeight w:val="70" w:hRule="atLeast"/>
          <w:tblHeader w:val="0"/>
        </w:trPr>
        <w:tc>
          <w:tcPr/>
          <w:p w:rsidR="00000000" w:rsidDel="00000000" w:rsidP="00000000" w:rsidRDefault="00000000" w:rsidRPr="00000000" w14:paraId="0000003B">
            <w:pPr>
              <w:spacing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Uzbekistan</w:t>
            </w:r>
          </w:p>
        </w:tc>
        <w:tc>
          <w:tcPr/>
          <w:p w:rsidR="00000000" w:rsidDel="00000000" w:rsidP="00000000" w:rsidRDefault="00000000" w:rsidRPr="00000000" w14:paraId="0000003C">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3 683</w:t>
            </w:r>
          </w:p>
        </w:tc>
        <w:tc>
          <w:tcPr/>
          <w:p w:rsidR="00000000" w:rsidDel="00000000" w:rsidP="00000000" w:rsidRDefault="00000000" w:rsidRPr="00000000" w14:paraId="0000003D">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9 500</w:t>
            </w:r>
          </w:p>
        </w:tc>
        <w:tc>
          <w:tcPr/>
          <w:p w:rsidR="00000000" w:rsidDel="00000000" w:rsidP="00000000" w:rsidRDefault="00000000" w:rsidRPr="00000000" w14:paraId="0000003E">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25,964</w:t>
            </w:r>
          </w:p>
        </w:tc>
        <w:tc>
          <w:tcPr/>
          <w:p w:rsidR="00000000" w:rsidDel="00000000" w:rsidP="00000000" w:rsidRDefault="00000000" w:rsidRPr="00000000" w14:paraId="0000003F">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15,642</w:t>
            </w:r>
          </w:p>
        </w:tc>
        <w:tc>
          <w:tcPr/>
          <w:p w:rsidR="00000000" w:rsidDel="00000000" w:rsidP="00000000" w:rsidRDefault="00000000" w:rsidRPr="00000000" w14:paraId="00000040">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14,404</w:t>
            </w:r>
          </w:p>
        </w:tc>
      </w:tr>
      <w:tr>
        <w:trPr>
          <w:cantSplit w:val="0"/>
          <w:trHeight w:val="70" w:hRule="atLeast"/>
          <w:tblHeader w:val="0"/>
        </w:trPr>
        <w:tc>
          <w:tcPr/>
          <w:p w:rsidR="00000000" w:rsidDel="00000000" w:rsidP="00000000" w:rsidRDefault="00000000" w:rsidRPr="00000000" w14:paraId="00000041">
            <w:pPr>
              <w:spacing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India</w:t>
            </w:r>
          </w:p>
        </w:tc>
        <w:tc>
          <w:tcPr/>
          <w:p w:rsidR="00000000" w:rsidDel="00000000" w:rsidP="00000000" w:rsidRDefault="00000000" w:rsidRPr="00000000" w14:paraId="00000042">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3 500</w:t>
            </w:r>
          </w:p>
        </w:tc>
        <w:tc>
          <w:tcPr/>
          <w:p w:rsidR="00000000" w:rsidDel="00000000" w:rsidP="00000000" w:rsidRDefault="00000000" w:rsidRPr="00000000" w14:paraId="00000043">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3717</w:t>
            </w:r>
          </w:p>
        </w:tc>
        <w:tc>
          <w:tcPr/>
          <w:p w:rsidR="00000000" w:rsidDel="00000000" w:rsidP="00000000" w:rsidRDefault="00000000" w:rsidRPr="00000000" w14:paraId="00000044">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4450</w:t>
            </w:r>
          </w:p>
        </w:tc>
        <w:tc>
          <w:tcPr/>
          <w:p w:rsidR="00000000" w:rsidDel="00000000" w:rsidP="00000000" w:rsidRDefault="00000000" w:rsidRPr="00000000" w14:paraId="00000045">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4220</w:t>
            </w:r>
          </w:p>
        </w:tc>
        <w:tc>
          <w:tcPr/>
          <w:p w:rsidR="00000000" w:rsidDel="00000000" w:rsidP="00000000" w:rsidRDefault="00000000" w:rsidRPr="00000000" w14:paraId="00000046">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5 987</w:t>
            </w:r>
          </w:p>
        </w:tc>
      </w:tr>
      <w:tr>
        <w:trPr>
          <w:cantSplit w:val="0"/>
          <w:trHeight w:val="70" w:hRule="atLeast"/>
          <w:tblHeader w:val="0"/>
        </w:trPr>
        <w:tc>
          <w:tcPr/>
          <w:p w:rsidR="00000000" w:rsidDel="00000000" w:rsidP="00000000" w:rsidRDefault="00000000" w:rsidRPr="00000000" w14:paraId="00000047">
            <w:pPr>
              <w:spacing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Turkmenistan</w:t>
            </w:r>
          </w:p>
        </w:tc>
        <w:tc>
          <w:tcPr/>
          <w:p w:rsidR="00000000" w:rsidDel="00000000" w:rsidP="00000000" w:rsidRDefault="00000000" w:rsidRPr="00000000" w14:paraId="00000048">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1 320</w:t>
            </w:r>
          </w:p>
        </w:tc>
        <w:tc>
          <w:tcPr/>
          <w:p w:rsidR="00000000" w:rsidDel="00000000" w:rsidP="00000000" w:rsidRDefault="00000000" w:rsidRPr="00000000" w14:paraId="00000049">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2 615</w:t>
            </w:r>
          </w:p>
        </w:tc>
        <w:tc>
          <w:tcPr/>
          <w:p w:rsidR="00000000" w:rsidDel="00000000" w:rsidP="00000000" w:rsidRDefault="00000000" w:rsidRPr="00000000" w14:paraId="0000004A">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3 176</w:t>
            </w:r>
          </w:p>
        </w:tc>
        <w:tc>
          <w:tcPr/>
          <w:p w:rsidR="00000000" w:rsidDel="00000000" w:rsidP="00000000" w:rsidRDefault="00000000" w:rsidRPr="00000000" w14:paraId="0000004B">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2 795</w:t>
            </w:r>
          </w:p>
        </w:tc>
        <w:tc>
          <w:tcPr/>
          <w:p w:rsidR="00000000" w:rsidDel="00000000" w:rsidP="00000000" w:rsidRDefault="00000000" w:rsidRPr="00000000" w14:paraId="0000004C">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2 795</w:t>
            </w:r>
          </w:p>
        </w:tc>
      </w:tr>
      <w:tr>
        <w:trPr>
          <w:cantSplit w:val="0"/>
          <w:trHeight w:val="70" w:hRule="atLeast"/>
          <w:tblHeader w:val="0"/>
        </w:trPr>
        <w:tc>
          <w:tcPr/>
          <w:p w:rsidR="00000000" w:rsidDel="00000000" w:rsidP="00000000" w:rsidRDefault="00000000" w:rsidRPr="00000000" w14:paraId="0000004D">
            <w:pPr>
              <w:spacing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Russian Federation</w:t>
            </w:r>
          </w:p>
        </w:tc>
        <w:tc>
          <w:tcPr/>
          <w:p w:rsidR="00000000" w:rsidDel="00000000" w:rsidP="00000000" w:rsidRDefault="00000000" w:rsidRPr="00000000" w14:paraId="0000004E">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1 075</w:t>
            </w:r>
          </w:p>
        </w:tc>
        <w:tc>
          <w:tcPr/>
          <w:p w:rsidR="00000000" w:rsidDel="00000000" w:rsidP="00000000" w:rsidRDefault="00000000" w:rsidRPr="00000000" w14:paraId="0000004F">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1 273</w:t>
            </w:r>
          </w:p>
        </w:tc>
        <w:tc>
          <w:tcPr/>
          <w:p w:rsidR="00000000" w:rsidDel="00000000" w:rsidP="00000000" w:rsidRDefault="00000000" w:rsidRPr="00000000" w14:paraId="00000050">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1 247</w:t>
            </w:r>
          </w:p>
        </w:tc>
        <w:tc>
          <w:tcPr/>
          <w:p w:rsidR="00000000" w:rsidDel="00000000" w:rsidP="00000000" w:rsidRDefault="00000000" w:rsidRPr="00000000" w14:paraId="00000051">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1 298</w:t>
            </w:r>
          </w:p>
        </w:tc>
        <w:tc>
          <w:tcPr/>
          <w:p w:rsidR="00000000" w:rsidDel="00000000" w:rsidP="00000000" w:rsidRDefault="00000000" w:rsidRPr="00000000" w14:paraId="00000052">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1 263</w:t>
            </w:r>
          </w:p>
        </w:tc>
      </w:tr>
      <w:tr>
        <w:trPr>
          <w:cantSplit w:val="0"/>
          <w:trHeight w:val="70" w:hRule="atLeast"/>
          <w:tblHeader w:val="0"/>
        </w:trPr>
        <w:tc>
          <w:tcPr/>
          <w:p w:rsidR="00000000" w:rsidDel="00000000" w:rsidP="00000000" w:rsidRDefault="00000000" w:rsidRPr="00000000" w14:paraId="00000053">
            <w:pPr>
              <w:spacing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Mongolia</w:t>
            </w:r>
          </w:p>
        </w:tc>
        <w:tc>
          <w:tcPr/>
          <w:p w:rsidR="00000000" w:rsidDel="00000000" w:rsidP="00000000" w:rsidRDefault="00000000" w:rsidRPr="00000000" w14:paraId="00000054">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439</w:t>
            </w:r>
          </w:p>
        </w:tc>
        <w:tc>
          <w:tcPr/>
          <w:p w:rsidR="00000000" w:rsidDel="00000000" w:rsidP="00000000" w:rsidRDefault="00000000" w:rsidRPr="00000000" w14:paraId="00000055">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565</w:t>
            </w:r>
          </w:p>
        </w:tc>
        <w:tc>
          <w:tcPr/>
          <w:p w:rsidR="00000000" w:rsidDel="00000000" w:rsidP="00000000" w:rsidRDefault="00000000" w:rsidRPr="00000000" w14:paraId="00000056">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888</w:t>
            </w:r>
          </w:p>
        </w:tc>
        <w:tc>
          <w:tcPr/>
          <w:p w:rsidR="00000000" w:rsidDel="00000000" w:rsidP="00000000" w:rsidRDefault="00000000" w:rsidRPr="00000000" w14:paraId="00000057">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1 128</w:t>
            </w:r>
          </w:p>
        </w:tc>
        <w:tc>
          <w:tcPr/>
          <w:p w:rsidR="00000000" w:rsidDel="00000000" w:rsidP="00000000" w:rsidRDefault="00000000" w:rsidRPr="00000000" w14:paraId="00000058">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1 010</w:t>
            </w:r>
          </w:p>
        </w:tc>
      </w:tr>
      <w:tr>
        <w:trPr>
          <w:cantSplit w:val="0"/>
          <w:trHeight w:val="70" w:hRule="atLeast"/>
          <w:tblHeader w:val="0"/>
        </w:trPr>
        <w:tc>
          <w:tcPr/>
          <w:p w:rsidR="00000000" w:rsidDel="00000000" w:rsidP="00000000" w:rsidRDefault="00000000" w:rsidRPr="00000000" w14:paraId="00000059">
            <w:pPr>
              <w:spacing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China</w:t>
            </w:r>
          </w:p>
        </w:tc>
        <w:tc>
          <w:tcPr/>
          <w:p w:rsidR="00000000" w:rsidDel="00000000" w:rsidP="00000000" w:rsidRDefault="00000000" w:rsidRPr="00000000" w14:paraId="0000005A">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1 290</w:t>
            </w:r>
          </w:p>
        </w:tc>
        <w:tc>
          <w:tcPr/>
          <w:p w:rsidR="00000000" w:rsidDel="00000000" w:rsidP="00000000" w:rsidRDefault="00000000" w:rsidRPr="00000000" w14:paraId="0000005B">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1 240</w:t>
            </w:r>
          </w:p>
        </w:tc>
        <w:tc>
          <w:tcPr/>
          <w:p w:rsidR="00000000" w:rsidDel="00000000" w:rsidP="00000000" w:rsidRDefault="00000000" w:rsidRPr="00000000" w14:paraId="0000005C">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807</w:t>
            </w:r>
          </w:p>
        </w:tc>
        <w:tc>
          <w:tcPr/>
          <w:p w:rsidR="00000000" w:rsidDel="00000000" w:rsidP="00000000" w:rsidRDefault="00000000" w:rsidRPr="00000000" w14:paraId="0000005D">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871</w:t>
            </w:r>
          </w:p>
        </w:tc>
        <w:tc>
          <w:tcPr/>
          <w:p w:rsidR="00000000" w:rsidDel="00000000" w:rsidP="00000000" w:rsidRDefault="00000000" w:rsidRPr="00000000" w14:paraId="0000005E">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811</w:t>
            </w:r>
          </w:p>
        </w:tc>
      </w:tr>
      <w:tr>
        <w:trPr>
          <w:cantSplit w:val="0"/>
          <w:trHeight w:val="70" w:hRule="atLeast"/>
          <w:tblHeader w:val="0"/>
        </w:trPr>
        <w:tc>
          <w:tcPr/>
          <w:p w:rsidR="00000000" w:rsidDel="00000000" w:rsidP="00000000" w:rsidRDefault="00000000" w:rsidRPr="00000000" w14:paraId="0000005F">
            <w:pPr>
              <w:spacing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Kyrgyzstan</w:t>
            </w:r>
          </w:p>
        </w:tc>
        <w:tc>
          <w:tcPr/>
          <w:p w:rsidR="00000000" w:rsidDel="00000000" w:rsidP="00000000" w:rsidRDefault="00000000" w:rsidRPr="00000000" w14:paraId="00000060">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1 026</w:t>
            </w:r>
          </w:p>
        </w:tc>
        <w:tc>
          <w:tcPr/>
          <w:p w:rsidR="00000000" w:rsidDel="00000000" w:rsidP="00000000" w:rsidRDefault="00000000" w:rsidRPr="00000000" w14:paraId="00000061">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1 026</w:t>
            </w:r>
          </w:p>
        </w:tc>
        <w:tc>
          <w:tcPr/>
          <w:p w:rsidR="00000000" w:rsidDel="00000000" w:rsidP="00000000" w:rsidRDefault="00000000" w:rsidRPr="00000000" w14:paraId="00000062">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1 026</w:t>
            </w:r>
          </w:p>
        </w:tc>
        <w:tc>
          <w:tcPr/>
          <w:p w:rsidR="00000000" w:rsidDel="00000000" w:rsidP="00000000" w:rsidRDefault="00000000" w:rsidRPr="00000000" w14:paraId="00000063">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1 067</w:t>
            </w:r>
          </w:p>
        </w:tc>
        <w:tc>
          <w:tcPr/>
          <w:p w:rsidR="00000000" w:rsidDel="00000000" w:rsidP="00000000" w:rsidRDefault="00000000" w:rsidRPr="00000000" w14:paraId="00000064">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659</w:t>
            </w:r>
          </w:p>
        </w:tc>
      </w:tr>
      <w:tr>
        <w:trPr>
          <w:cantSplit w:val="0"/>
          <w:trHeight w:val="70" w:hRule="atLeast"/>
          <w:tblHeader w:val="0"/>
        </w:trPr>
        <w:tc>
          <w:tcPr/>
          <w:p w:rsidR="00000000" w:rsidDel="00000000" w:rsidP="00000000" w:rsidRDefault="00000000" w:rsidRPr="00000000" w14:paraId="00000065">
            <w:pPr>
              <w:spacing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Jordan</w:t>
            </w:r>
          </w:p>
        </w:tc>
        <w:tc>
          <w:tcPr/>
          <w:p w:rsidR="00000000" w:rsidDel="00000000" w:rsidP="00000000" w:rsidRDefault="00000000" w:rsidRPr="00000000" w14:paraId="00000066">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60</w:t>
            </w:r>
          </w:p>
        </w:tc>
        <w:tc>
          <w:tcPr/>
          <w:p w:rsidR="00000000" w:rsidDel="00000000" w:rsidP="00000000" w:rsidRDefault="00000000" w:rsidRPr="00000000" w14:paraId="00000067">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62</w:t>
            </w:r>
          </w:p>
        </w:tc>
        <w:tc>
          <w:tcPr/>
          <w:p w:rsidR="00000000" w:rsidDel="00000000" w:rsidP="00000000" w:rsidRDefault="00000000" w:rsidRPr="00000000" w14:paraId="00000068">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228</w:t>
            </w:r>
          </w:p>
        </w:tc>
        <w:tc>
          <w:tcPr/>
          <w:p w:rsidR="00000000" w:rsidDel="00000000" w:rsidP="00000000" w:rsidRDefault="00000000" w:rsidRPr="00000000" w14:paraId="00000069">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515</w:t>
            </w:r>
          </w:p>
        </w:tc>
        <w:tc>
          <w:tcPr/>
          <w:p w:rsidR="00000000" w:rsidDel="00000000" w:rsidP="00000000" w:rsidRDefault="00000000" w:rsidRPr="00000000" w14:paraId="0000006A">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546</w:t>
            </w:r>
          </w:p>
        </w:tc>
      </w:tr>
      <w:tr>
        <w:trPr>
          <w:cantSplit w:val="0"/>
          <w:trHeight w:val="70" w:hRule="atLeast"/>
          <w:tblHeader w:val="0"/>
        </w:trPr>
        <w:tc>
          <w:tcPr/>
          <w:p w:rsidR="00000000" w:rsidDel="00000000" w:rsidP="00000000" w:rsidRDefault="00000000" w:rsidRPr="00000000" w14:paraId="0000006B">
            <w:pPr>
              <w:spacing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Other countries</w:t>
            </w:r>
          </w:p>
        </w:tc>
        <w:tc>
          <w:tcPr/>
          <w:p w:rsidR="00000000" w:rsidDel="00000000" w:rsidP="00000000" w:rsidRDefault="00000000" w:rsidRPr="00000000" w14:paraId="0000006C">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1 505</w:t>
            </w:r>
          </w:p>
        </w:tc>
        <w:tc>
          <w:tcPr/>
          <w:p w:rsidR="00000000" w:rsidDel="00000000" w:rsidP="00000000" w:rsidRDefault="00000000" w:rsidRPr="00000000" w14:paraId="0000006D">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1 671</w:t>
            </w:r>
          </w:p>
        </w:tc>
        <w:tc>
          <w:tcPr/>
          <w:p w:rsidR="00000000" w:rsidDel="00000000" w:rsidP="00000000" w:rsidRDefault="00000000" w:rsidRPr="00000000" w14:paraId="0000006E">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1 683</w:t>
            </w:r>
          </w:p>
        </w:tc>
        <w:tc>
          <w:tcPr/>
          <w:p w:rsidR="00000000" w:rsidDel="00000000" w:rsidP="00000000" w:rsidRDefault="00000000" w:rsidRPr="00000000" w14:paraId="0000006F">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1 533</w:t>
            </w:r>
          </w:p>
        </w:tc>
        <w:tc>
          <w:tcPr/>
          <w:p w:rsidR="00000000" w:rsidDel="00000000" w:rsidP="00000000" w:rsidRDefault="00000000" w:rsidRPr="00000000" w14:paraId="00000070">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1 462</w:t>
            </w:r>
          </w:p>
        </w:tc>
      </w:tr>
    </w:tbl>
    <w:p w:rsidR="00000000" w:rsidDel="00000000" w:rsidP="00000000" w:rsidRDefault="00000000" w:rsidRPr="00000000" w14:paraId="00000071">
      <w:pPr>
        <w:spacing w:after="0" w:line="240" w:lineRule="auto"/>
        <w:ind w:firstLine="70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Note: compiled based on the data of (Ivanova, 2025).</w:t>
      </w:r>
    </w:p>
    <w:p w:rsidR="00000000" w:rsidDel="00000000" w:rsidP="00000000" w:rsidRDefault="00000000" w:rsidRPr="00000000" w14:paraId="00000072">
      <w:pPr>
        <w:spacing w:after="0" w:line="240" w:lineRule="auto"/>
        <w:ind w:firstLine="70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142"/>
        </w:tabs>
        <w:spacing w:after="0" w:before="0" w:line="240" w:lineRule="auto"/>
        <w:ind w:left="0" w:right="0" w:firstLine="709"/>
        <w:jc w:val="both"/>
        <w:rPr>
          <w:rFonts w:ascii="Palatino Linotype" w:cs="Palatino Linotype" w:eastAsia="Palatino Linotype" w:hAnsi="Palatino Linotype"/>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tl w:val="0"/>
        </w:rPr>
        <w:t xml:space="preserve">Conclusion</w:t>
      </w:r>
      <w:r w:rsidDel="00000000" w:rsidR="00000000" w:rsidRPr="00000000">
        <w:rPr>
          <w:rFonts w:ascii="Palatino Linotype" w:cs="Palatino Linotype" w:eastAsia="Palatino Linotype" w:hAnsi="Palatino Linotype"/>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142"/>
        </w:tabs>
        <w:spacing w:after="0" w:before="0" w:line="240" w:lineRule="auto"/>
        <w:ind w:left="0" w:right="0" w:firstLine="709"/>
        <w:jc w:val="both"/>
        <w:rPr>
          <w:rFonts w:ascii="Palatino Linotype" w:cs="Palatino Linotype" w:eastAsia="Palatino Linotype" w:hAnsi="Palatino Linotype"/>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tl w:val="0"/>
        </w:rPr>
        <w:t xml:space="preserve">Conclusion </w:t>
      </w:r>
      <w:r w:rsidDel="00000000" w:rsidR="00000000" w:rsidRPr="00000000">
        <w:rPr>
          <w:rFonts w:ascii="Palatino Linotype" w:cs="Palatino Linotype" w:eastAsia="Palatino Linotype" w:hAnsi="Palatino Linotype"/>
          <w:i w:val="0"/>
          <w:iCs w:val="0"/>
          <w:smallCaps w:val="0"/>
          <w:strike w:val="0"/>
          <w:color w:val="000000"/>
          <w:sz w:val="24"/>
          <w:szCs w:val="24"/>
          <w:u w:val="none"/>
          <w:shd w:fill="auto" w:val="clear"/>
          <w:vertAlign w:val="baseline"/>
          <w:rtl w:val="0"/>
        </w:rPr>
        <w:t xml:space="preserve">is generalization and summing up of the work at this stage; confirmation of the truth of the statement put forward by the author, and the author’s conclusion about the change in scientific knowledge, taking into account the obtained results. Conclusion should not be abstract, it should be used to summarize the results of research in a particular scientific field, with a description of proposals or opportunities for further work.</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142"/>
        </w:tabs>
        <w:spacing w:after="0" w:before="0" w:line="240" w:lineRule="auto"/>
        <w:ind w:left="0" w:right="0" w:firstLine="709"/>
        <w:jc w:val="both"/>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142"/>
        </w:tabs>
        <w:spacing w:after="0" w:before="0" w:line="240" w:lineRule="auto"/>
        <w:ind w:left="0" w:right="0" w:firstLine="709"/>
        <w:jc w:val="both"/>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tl w:val="0"/>
        </w:rPr>
        <w:t xml:space="preserve">Conflict of interests, acknowledgements and funding information</w:t>
      </w:r>
    </w:p>
    <w:p w:rsidR="00000000" w:rsidDel="00000000" w:rsidP="00000000" w:rsidRDefault="00000000" w:rsidRPr="00000000" w14:paraId="00000077">
      <w:pP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Indicate funding sources and other contributions, acknowledgements, conflicts of interest and use of A</w:t>
      </w:r>
      <w:r w:rsidDel="00000000" w:rsidR="00000000" w:rsidRPr="00000000">
        <w:rPr>
          <w:rFonts w:ascii="Palatino Linotype" w:cs="Palatino Linotype" w:eastAsia="Palatino Linotype" w:hAnsi="Palatino Linotype"/>
          <w:sz w:val="24"/>
          <w:szCs w:val="24"/>
          <w:rtl w:val="0"/>
        </w:rPr>
        <w:t xml:space="preserve">I (if any)</w:t>
      </w:r>
      <w:r w:rsidDel="00000000" w:rsidR="00000000" w:rsidRPr="00000000">
        <w:rPr>
          <w:rFonts w:ascii="Palatino Linotype" w:cs="Palatino Linotype" w:eastAsia="Palatino Linotype" w:hAnsi="Palatino Linotype"/>
          <w:color w:val="000000"/>
          <w:sz w:val="24"/>
          <w:szCs w:val="24"/>
          <w:rtl w:val="0"/>
        </w:rPr>
        <w:t xml:space="preserve">.</w:t>
      </w:r>
    </w:p>
    <w:p w:rsidR="00000000" w:rsidDel="00000000" w:rsidP="00000000" w:rsidRDefault="00000000" w:rsidRPr="00000000" w14:paraId="00000078">
      <w:pPr>
        <w:spacing w:after="0" w:line="240" w:lineRule="auto"/>
        <w:ind w:firstLine="709"/>
        <w:jc w:val="both"/>
        <w:rPr>
          <w:rFonts w:ascii="Palatino Linotype" w:cs="Palatino Linotype" w:eastAsia="Palatino Linotype" w:hAnsi="Palatino Linotype"/>
          <w:b w:val="1"/>
          <w:bCs w:val="1"/>
          <w:color w:val="000000"/>
          <w:sz w:val="24"/>
          <w:szCs w:val="24"/>
        </w:rPr>
      </w:pPr>
      <w:r w:rsidDel="00000000" w:rsidR="00000000" w:rsidRPr="00000000">
        <w:rPr>
          <w:rtl w:val="0"/>
        </w:rPr>
      </w:r>
    </w:p>
    <w:p w:rsidR="00000000" w:rsidDel="00000000" w:rsidP="00000000" w:rsidRDefault="00000000" w:rsidRPr="00000000" w14:paraId="00000079">
      <w:pPr>
        <w:spacing w:after="0" w:line="240" w:lineRule="auto"/>
        <w:ind w:firstLine="70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Contribution of the authors. </w:t>
      </w:r>
      <w:r w:rsidDel="00000000" w:rsidR="00000000" w:rsidRPr="00000000">
        <w:rPr>
          <w:rFonts w:ascii="Palatino Linotype" w:cs="Palatino Linotype" w:eastAsia="Palatino Linotype" w:hAnsi="Palatino Linotype"/>
          <w:sz w:val="24"/>
          <w:szCs w:val="24"/>
          <w:rtl w:val="0"/>
        </w:rPr>
        <w:t xml:space="preserve">In this section, it is necessary to indicate the contribution of each author to the work on the article. A contribution to a work is an intellectual investment, without which part of the work or the work as a whole could not be completed. The authors of the article may be persons whose contribution to the work is based on the following criteria:</w:t>
      </w:r>
    </w:p>
    <w:p w:rsidR="00000000" w:rsidDel="00000000" w:rsidP="00000000" w:rsidRDefault="00000000" w:rsidRPr="00000000" w14:paraId="0000007A">
      <w:pPr>
        <w:spacing w:after="0" w:line="240" w:lineRule="auto"/>
        <w:ind w:firstLine="70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 significant contribution to the concept or design of the work; collection, analysis or interpretation of the results of the work;</w:t>
      </w:r>
    </w:p>
    <w:p w:rsidR="00000000" w:rsidDel="00000000" w:rsidP="00000000" w:rsidRDefault="00000000" w:rsidRPr="00000000" w14:paraId="0000007B">
      <w:pPr>
        <w:spacing w:after="0" w:line="240" w:lineRule="auto"/>
        <w:ind w:firstLine="70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 writing a text and/or critically reviewing its content;</w:t>
      </w:r>
    </w:p>
    <w:p w:rsidR="00000000" w:rsidDel="00000000" w:rsidP="00000000" w:rsidRDefault="00000000" w:rsidRPr="00000000" w14:paraId="0000007C">
      <w:pPr>
        <w:spacing w:after="0" w:line="240" w:lineRule="auto"/>
        <w:ind w:firstLine="70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 approval of the final version of the article for publication;</w:t>
      </w:r>
    </w:p>
    <w:p w:rsidR="00000000" w:rsidDel="00000000" w:rsidP="00000000" w:rsidRDefault="00000000" w:rsidRPr="00000000" w14:paraId="0000007D">
      <w:pPr>
        <w:spacing w:after="0" w:line="240" w:lineRule="auto"/>
        <w:ind w:firstLine="70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 consent to be responsible for all aspects of the work, proper study and resolution of issues related to the reliability of data or the integrity of all parts of the article.</w:t>
      </w:r>
    </w:p>
    <w:p w:rsidR="00000000" w:rsidDel="00000000" w:rsidP="00000000" w:rsidRDefault="00000000" w:rsidRPr="00000000" w14:paraId="0000007E">
      <w:pPr>
        <w:spacing w:after="0" w:line="240" w:lineRule="auto"/>
        <w:ind w:firstLine="70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Persons who performed a different role in the preparation of the article can be indicated in the section of the article “Acknowledgements”.</w:t>
      </w:r>
    </w:p>
    <w:p w:rsidR="00000000" w:rsidDel="00000000" w:rsidP="00000000" w:rsidRDefault="00000000" w:rsidRPr="00000000" w14:paraId="0000007F">
      <w:pPr>
        <w:spacing w:after="0" w:line="240" w:lineRule="auto"/>
        <w:ind w:firstLine="70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The examples of formulations are not exhaustive, it is desirable to emphasize the uniqueness of the contribution of each of the authors, to detail his participation in the work on the article. It is necessary to indicate the name of the individual stages of the experimental work carried out for those co-authors whose contribution consisted in carrying out the experiment.</w:t>
      </w:r>
    </w:p>
    <w:p w:rsidR="00000000" w:rsidDel="00000000" w:rsidP="00000000" w:rsidRDefault="00000000" w:rsidRPr="00000000" w14:paraId="00000080">
      <w:pPr>
        <w:spacing w:after="0" w:line="240" w:lineRule="auto"/>
        <w:ind w:firstLine="70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81">
      <w:pPr>
        <w:spacing w:after="0" w:line="240" w:lineRule="auto"/>
        <w:ind w:firstLine="709"/>
        <w:jc w:val="center"/>
        <w:rPr>
          <w:rFonts w:ascii="Palatino Linotype" w:cs="Palatino Linotype" w:eastAsia="Palatino Linotype" w:hAnsi="Palatino Linotype"/>
          <w:b w:val="1"/>
          <w:bCs w:val="1"/>
          <w:sz w:val="24"/>
          <w:szCs w:val="24"/>
        </w:rPr>
      </w:pPr>
      <w:commentRangeStart w:id="9"/>
      <w:r w:rsidDel="00000000" w:rsidR="00000000" w:rsidRPr="00000000">
        <w:rPr>
          <w:rFonts w:ascii="Palatino Linotype" w:cs="Palatino Linotype" w:eastAsia="Palatino Linotype" w:hAnsi="Palatino Linotype"/>
          <w:b w:val="1"/>
          <w:bCs w:val="1"/>
          <w:sz w:val="24"/>
          <w:szCs w:val="24"/>
          <w:rtl w:val="0"/>
        </w:rPr>
        <w:t xml:space="preserve">References</w:t>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082">
      <w:pPr>
        <w:spacing w:after="0" w:line="240" w:lineRule="auto"/>
        <w:ind w:left="708.6614173228347" w:hanging="69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Бейсембай, А. Н. (2021). </w:t>
      </w:r>
      <w:r w:rsidDel="00000000" w:rsidR="00000000" w:rsidRPr="00000000">
        <w:rPr>
          <w:rFonts w:ascii="Palatino Linotype" w:cs="Palatino Linotype" w:eastAsia="Palatino Linotype" w:hAnsi="Palatino Linotype"/>
          <w:i w:val="1"/>
          <w:iCs w:val="1"/>
          <w:sz w:val="24"/>
          <w:szCs w:val="24"/>
          <w:rtl w:val="0"/>
        </w:rPr>
        <w:t xml:space="preserve">Аудиовизуальный перевод в современном Казахстане</w:t>
      </w:r>
      <w:r w:rsidDel="00000000" w:rsidR="00000000" w:rsidRPr="00000000">
        <w:rPr>
          <w:rFonts w:ascii="Palatino Linotype" w:cs="Palatino Linotype" w:eastAsia="Palatino Linotype" w:hAnsi="Palatino Linotype"/>
          <w:sz w:val="24"/>
          <w:szCs w:val="24"/>
          <w:rtl w:val="0"/>
        </w:rPr>
        <w:t xml:space="preserve">. ЕНУ.</w:t>
      </w:r>
    </w:p>
    <w:p w:rsidR="00000000" w:rsidDel="00000000" w:rsidP="00000000" w:rsidRDefault="00000000" w:rsidRPr="00000000" w14:paraId="00000083">
      <w:pPr>
        <w:spacing w:after="0" w:line="240" w:lineRule="auto"/>
        <w:ind w:left="708.6614173228347" w:hanging="69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Калиева, А. Г., &amp; Жапарова, А. Ж. (2023). Особенности и основные проблемы аудиовизуального перевода. </w:t>
      </w:r>
      <w:r w:rsidDel="00000000" w:rsidR="00000000" w:rsidRPr="00000000">
        <w:rPr>
          <w:rFonts w:ascii="Palatino Linotype" w:cs="Palatino Linotype" w:eastAsia="Palatino Linotype" w:hAnsi="Palatino Linotype"/>
          <w:i w:val="1"/>
          <w:iCs w:val="1"/>
          <w:sz w:val="24"/>
          <w:szCs w:val="24"/>
          <w:rtl w:val="0"/>
        </w:rPr>
        <w:t xml:space="preserve">Вестник ЕНУ. Серия Филология, 2</w:t>
      </w:r>
      <w:r w:rsidDel="00000000" w:rsidR="00000000" w:rsidRPr="00000000">
        <w:rPr>
          <w:rFonts w:ascii="Palatino Linotype" w:cs="Palatino Linotype" w:eastAsia="Palatino Linotype" w:hAnsi="Palatino Linotype"/>
          <w:sz w:val="24"/>
          <w:szCs w:val="24"/>
          <w:rtl w:val="0"/>
        </w:rPr>
        <w:t xml:space="preserve">(145), 87–96.</w:t>
      </w:r>
    </w:p>
    <w:p w:rsidR="00000000" w:rsidDel="00000000" w:rsidP="00000000" w:rsidRDefault="00000000" w:rsidRPr="00000000" w14:paraId="00000084">
      <w:pPr>
        <w:spacing w:after="0" w:line="240" w:lineRule="auto"/>
        <w:ind w:left="708.6614173228347" w:hanging="69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Касенова, С. А. (2024). Трансформация образовательных переводческих практик в цифровую эпоху. </w:t>
      </w:r>
      <w:r w:rsidDel="00000000" w:rsidR="00000000" w:rsidRPr="00000000">
        <w:rPr>
          <w:rFonts w:ascii="Palatino Linotype" w:cs="Palatino Linotype" w:eastAsia="Palatino Linotype" w:hAnsi="Palatino Linotype"/>
          <w:i w:val="1"/>
          <w:iCs w:val="1"/>
          <w:sz w:val="24"/>
          <w:szCs w:val="24"/>
          <w:rtl w:val="0"/>
        </w:rPr>
        <w:t xml:space="preserve">Филология в XXI веке, 1</w:t>
      </w:r>
      <w:r w:rsidDel="00000000" w:rsidR="00000000" w:rsidRPr="00000000">
        <w:rPr>
          <w:rFonts w:ascii="Palatino Linotype" w:cs="Palatino Linotype" w:eastAsia="Palatino Linotype" w:hAnsi="Palatino Linotype"/>
          <w:sz w:val="24"/>
          <w:szCs w:val="24"/>
          <w:rtl w:val="0"/>
        </w:rPr>
        <w:t xml:space="preserve">, 33–41.</w:t>
      </w:r>
    </w:p>
    <w:p w:rsidR="00000000" w:rsidDel="00000000" w:rsidP="00000000" w:rsidRDefault="00000000" w:rsidRPr="00000000" w14:paraId="00000085">
      <w:pPr>
        <w:spacing w:after="0" w:line="240" w:lineRule="auto"/>
        <w:ind w:left="708.6614173228347" w:hanging="69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Комиссаров, В. Н. (1995). </w:t>
      </w:r>
      <w:r w:rsidDel="00000000" w:rsidR="00000000" w:rsidRPr="00000000">
        <w:rPr>
          <w:rFonts w:ascii="Palatino Linotype" w:cs="Palatino Linotype" w:eastAsia="Palatino Linotype" w:hAnsi="Palatino Linotype"/>
          <w:i w:val="1"/>
          <w:iCs w:val="1"/>
          <w:sz w:val="24"/>
          <w:szCs w:val="24"/>
          <w:rtl w:val="0"/>
        </w:rPr>
        <w:t xml:space="preserve">The theory of translation</w:t>
      </w:r>
      <w:r w:rsidDel="00000000" w:rsidR="00000000" w:rsidRPr="00000000">
        <w:rPr>
          <w:rFonts w:ascii="Palatino Linotype" w:cs="Palatino Linotype" w:eastAsia="Palatino Linotype" w:hAnsi="Palatino Linotype"/>
          <w:sz w:val="24"/>
          <w:szCs w:val="24"/>
          <w:rtl w:val="0"/>
        </w:rPr>
        <w:t xml:space="preserve">. URSS.</w:t>
      </w:r>
    </w:p>
    <w:p w:rsidR="00000000" w:rsidDel="00000000" w:rsidP="00000000" w:rsidRDefault="00000000" w:rsidRPr="00000000" w14:paraId="00000086">
      <w:pPr>
        <w:spacing w:after="0" w:line="240" w:lineRule="auto"/>
        <w:ind w:left="708.6614173228347" w:hanging="69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Кулекова, К. Ш. (2023). Аудиовизуальный перевод: понятие, функции и специфика. </w:t>
      </w:r>
      <w:r w:rsidDel="00000000" w:rsidR="00000000" w:rsidRPr="00000000">
        <w:rPr>
          <w:rFonts w:ascii="Palatino Linotype" w:cs="Palatino Linotype" w:eastAsia="Palatino Linotype" w:hAnsi="Palatino Linotype"/>
          <w:i w:val="1"/>
          <w:iCs w:val="1"/>
          <w:sz w:val="24"/>
          <w:szCs w:val="24"/>
          <w:rtl w:val="0"/>
        </w:rPr>
        <w:t xml:space="preserve">Молодой учёный, 21</w:t>
      </w:r>
      <w:r w:rsidDel="00000000" w:rsidR="00000000" w:rsidRPr="00000000">
        <w:rPr>
          <w:rFonts w:ascii="Palatino Linotype" w:cs="Palatino Linotype" w:eastAsia="Palatino Linotype" w:hAnsi="Palatino Linotype"/>
          <w:sz w:val="24"/>
          <w:szCs w:val="24"/>
          <w:rtl w:val="0"/>
        </w:rPr>
        <w:t xml:space="preserve">, 302–305.</w:t>
      </w:r>
    </w:p>
    <w:p w:rsidR="00000000" w:rsidDel="00000000" w:rsidP="00000000" w:rsidRDefault="00000000" w:rsidRPr="00000000" w14:paraId="00000087">
      <w:pPr>
        <w:spacing w:after="0" w:line="240" w:lineRule="auto"/>
        <w:ind w:left="708.6614173228347" w:hanging="69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Маленова, Е. Д. (2019). К определению понятия «аудиовизуальный перевод». </w:t>
      </w:r>
      <w:r w:rsidDel="00000000" w:rsidR="00000000" w:rsidRPr="00000000">
        <w:rPr>
          <w:rFonts w:ascii="Palatino Linotype" w:cs="Palatino Linotype" w:eastAsia="Palatino Linotype" w:hAnsi="Palatino Linotype"/>
          <w:i w:val="1"/>
          <w:iCs w:val="1"/>
          <w:sz w:val="24"/>
          <w:szCs w:val="24"/>
          <w:rtl w:val="0"/>
        </w:rPr>
        <w:t xml:space="preserve">Филологические науки, 4</w:t>
      </w:r>
      <w:r w:rsidDel="00000000" w:rsidR="00000000" w:rsidRPr="00000000">
        <w:rPr>
          <w:rFonts w:ascii="Palatino Linotype" w:cs="Palatino Linotype" w:eastAsia="Palatino Linotype" w:hAnsi="Palatino Linotype"/>
          <w:sz w:val="24"/>
          <w:szCs w:val="24"/>
          <w:rtl w:val="0"/>
        </w:rPr>
        <w:t xml:space="preserve">, 122–127.</w:t>
      </w:r>
    </w:p>
    <w:p w:rsidR="00000000" w:rsidDel="00000000" w:rsidP="00000000" w:rsidRDefault="00000000" w:rsidRPr="00000000" w14:paraId="00000088">
      <w:pPr>
        <w:spacing w:after="0" w:line="240" w:lineRule="auto"/>
        <w:ind w:left="708.6614173228347" w:hanging="69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Морозова, Т. А. (2020). Аудиовизуальный перевод в России: развитие и современное положение. </w:t>
      </w:r>
      <w:r w:rsidDel="00000000" w:rsidR="00000000" w:rsidRPr="00000000">
        <w:rPr>
          <w:rFonts w:ascii="Palatino Linotype" w:cs="Palatino Linotype" w:eastAsia="Palatino Linotype" w:hAnsi="Palatino Linotype"/>
          <w:i w:val="1"/>
          <w:iCs w:val="1"/>
          <w:sz w:val="24"/>
          <w:szCs w:val="24"/>
          <w:rtl w:val="0"/>
        </w:rPr>
        <w:t xml:space="preserve">Филология и культура, 3</w:t>
      </w:r>
      <w:r w:rsidDel="00000000" w:rsidR="00000000" w:rsidRPr="00000000">
        <w:rPr>
          <w:rFonts w:ascii="Palatino Linotype" w:cs="Palatino Linotype" w:eastAsia="Palatino Linotype" w:hAnsi="Palatino Linotype"/>
          <w:sz w:val="24"/>
          <w:szCs w:val="24"/>
          <w:rtl w:val="0"/>
        </w:rPr>
        <w:t xml:space="preserve">(61), 119–125.</w:t>
      </w:r>
    </w:p>
    <w:p w:rsidR="00000000" w:rsidDel="00000000" w:rsidP="00000000" w:rsidRDefault="00000000" w:rsidRPr="00000000" w14:paraId="00000089">
      <w:pPr>
        <w:spacing w:after="0" w:line="240" w:lineRule="auto"/>
        <w:ind w:left="708.6614173228347" w:hanging="69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Мухдажбердина, Н. (2022). Аудиовизуальный перевод: от текста к эмоциям зрителя. </w:t>
      </w:r>
      <w:r w:rsidDel="00000000" w:rsidR="00000000" w:rsidRPr="00000000">
        <w:rPr>
          <w:rFonts w:ascii="Palatino Linotype" w:cs="Palatino Linotype" w:eastAsia="Palatino Linotype" w:hAnsi="Palatino Linotype"/>
          <w:i w:val="1"/>
          <w:iCs w:val="1"/>
          <w:sz w:val="24"/>
          <w:szCs w:val="24"/>
          <w:rtl w:val="0"/>
        </w:rPr>
        <w:t xml:space="preserve">Современная филология, 2</w:t>
      </w:r>
      <w:r w:rsidDel="00000000" w:rsidR="00000000" w:rsidRPr="00000000">
        <w:rPr>
          <w:rFonts w:ascii="Palatino Linotype" w:cs="Palatino Linotype" w:eastAsia="Palatino Linotype" w:hAnsi="Palatino Linotype"/>
          <w:sz w:val="24"/>
          <w:szCs w:val="24"/>
          <w:rtl w:val="0"/>
        </w:rPr>
        <w:t xml:space="preserve">, 66–73.</w:t>
      </w:r>
    </w:p>
    <w:p w:rsidR="00000000" w:rsidDel="00000000" w:rsidP="00000000" w:rsidRDefault="00000000" w:rsidRPr="00000000" w14:paraId="0000008A">
      <w:pPr>
        <w:spacing w:after="0" w:line="240" w:lineRule="auto"/>
        <w:ind w:left="708.6614173228347" w:hanging="69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Невских, Н. Н. (2024). Аудиовизуальный перевод: современное состояние. </w:t>
      </w:r>
      <w:r w:rsidDel="00000000" w:rsidR="00000000" w:rsidRPr="00000000">
        <w:rPr>
          <w:rFonts w:ascii="Palatino Linotype" w:cs="Palatino Linotype" w:eastAsia="Palatino Linotype" w:hAnsi="Palatino Linotype"/>
          <w:i w:val="1"/>
          <w:iCs w:val="1"/>
          <w:sz w:val="24"/>
          <w:szCs w:val="24"/>
          <w:rtl w:val="0"/>
        </w:rPr>
        <w:t xml:space="preserve">Вестник ТГУ. Серия Филология, 6</w:t>
      </w:r>
      <w:r w:rsidDel="00000000" w:rsidR="00000000" w:rsidRPr="00000000">
        <w:rPr>
          <w:rFonts w:ascii="Palatino Linotype" w:cs="Palatino Linotype" w:eastAsia="Palatino Linotype" w:hAnsi="Palatino Linotype"/>
          <w:sz w:val="24"/>
          <w:szCs w:val="24"/>
          <w:rtl w:val="0"/>
        </w:rPr>
        <w:t xml:space="preserve">, 77–85.</w:t>
      </w:r>
    </w:p>
    <w:p w:rsidR="00000000" w:rsidDel="00000000" w:rsidP="00000000" w:rsidRDefault="00000000" w:rsidRPr="00000000" w14:paraId="0000008B">
      <w:pPr>
        <w:spacing w:after="0" w:line="240" w:lineRule="auto"/>
        <w:ind w:left="708.6614173228347" w:hanging="69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Хабарова, Д. С. (2023). Лингвистические предпосылки выбора способа аудиовизуального перевода. </w:t>
      </w:r>
      <w:r w:rsidDel="00000000" w:rsidR="00000000" w:rsidRPr="00000000">
        <w:rPr>
          <w:rFonts w:ascii="Palatino Linotype" w:cs="Palatino Linotype" w:eastAsia="Palatino Linotype" w:hAnsi="Palatino Linotype"/>
          <w:i w:val="1"/>
          <w:iCs w:val="1"/>
          <w:sz w:val="24"/>
          <w:szCs w:val="24"/>
          <w:rtl w:val="0"/>
        </w:rPr>
        <w:t xml:space="preserve">LinguaMobilis, 4</w:t>
      </w:r>
      <w:r w:rsidDel="00000000" w:rsidR="00000000" w:rsidRPr="00000000">
        <w:rPr>
          <w:rFonts w:ascii="Palatino Linotype" w:cs="Palatino Linotype" w:eastAsia="Palatino Linotype" w:hAnsi="Palatino Linotype"/>
          <w:sz w:val="24"/>
          <w:szCs w:val="24"/>
          <w:rtl w:val="0"/>
        </w:rPr>
        <w:t xml:space="preserve">(158), 95–101.</w:t>
      </w:r>
    </w:p>
    <w:p w:rsidR="00000000" w:rsidDel="00000000" w:rsidP="00000000" w:rsidRDefault="00000000" w:rsidRPr="00000000" w14:paraId="0000008C">
      <w:pPr>
        <w:spacing w:after="0" w:line="240" w:lineRule="auto"/>
        <w:ind w:left="708.6614173228347" w:hanging="690"/>
        <w:jc w:val="both"/>
        <w:rPr>
          <w:rFonts w:ascii="Palatino Linotype" w:cs="Palatino Linotype" w:eastAsia="Palatino Linotype" w:hAnsi="Palatino Linotype"/>
          <w:color w:val="1155cc"/>
          <w:sz w:val="24"/>
          <w:szCs w:val="24"/>
          <w:u w:val="single"/>
        </w:rPr>
      </w:pPr>
      <w:r w:rsidDel="00000000" w:rsidR="00000000" w:rsidRPr="00000000">
        <w:rPr>
          <w:rFonts w:ascii="Palatino Linotype" w:cs="Palatino Linotype" w:eastAsia="Palatino Linotype" w:hAnsi="Palatino Linotype"/>
          <w:sz w:val="24"/>
          <w:szCs w:val="24"/>
          <w:rtl w:val="0"/>
        </w:rPr>
        <w:t xml:space="preserve">AVT-School. (2024). </w:t>
      </w:r>
      <w:r w:rsidDel="00000000" w:rsidR="00000000" w:rsidRPr="00000000">
        <w:rPr>
          <w:rFonts w:ascii="Palatino Linotype" w:cs="Palatino Linotype" w:eastAsia="Palatino Linotype" w:hAnsi="Palatino Linotype"/>
          <w:i w:val="1"/>
          <w:iCs w:val="1"/>
          <w:sz w:val="24"/>
          <w:szCs w:val="24"/>
          <w:rtl w:val="0"/>
        </w:rPr>
        <w:t xml:space="preserve">Официальный сайт центра профессиональной подготовки по аудиовизуальному переводу</w:t>
      </w:r>
      <w:r w:rsidDel="00000000" w:rsidR="00000000" w:rsidRPr="00000000">
        <w:rPr>
          <w:rFonts w:ascii="Palatino Linotype" w:cs="Palatino Linotype" w:eastAsia="Palatino Linotype" w:hAnsi="Palatino Linotype"/>
          <w:sz w:val="24"/>
          <w:szCs w:val="24"/>
          <w:rtl w:val="0"/>
        </w:rPr>
        <w:t xml:space="preserve">.</w:t>
      </w:r>
      <w:hyperlink r:id="rId10">
        <w:r w:rsidDel="00000000" w:rsidR="00000000" w:rsidRPr="00000000">
          <w:rPr>
            <w:rFonts w:ascii="Palatino Linotype" w:cs="Palatino Linotype" w:eastAsia="Palatino Linotype" w:hAnsi="Palatino Linotype"/>
            <w:color w:val="1155cc"/>
            <w:sz w:val="24"/>
            <w:szCs w:val="24"/>
            <w:rtl w:val="0"/>
          </w:rPr>
          <w:t xml:space="preserve"> </w:t>
        </w:r>
      </w:hyperlink>
      <w:hyperlink r:id="rId11">
        <w:r w:rsidDel="00000000" w:rsidR="00000000" w:rsidRPr="00000000">
          <w:rPr>
            <w:rFonts w:ascii="Palatino Linotype" w:cs="Palatino Linotype" w:eastAsia="Palatino Linotype" w:hAnsi="Palatino Linotype"/>
            <w:color w:val="1155cc"/>
            <w:sz w:val="24"/>
            <w:szCs w:val="24"/>
            <w:u w:val="single"/>
            <w:rtl w:val="0"/>
          </w:rPr>
          <w:t xml:space="preserve">https://avt-school.ru</w:t>
        </w:r>
      </w:hyperlink>
      <w:r w:rsidDel="00000000" w:rsidR="00000000" w:rsidRPr="00000000">
        <w:rPr>
          <w:rtl w:val="0"/>
        </w:rPr>
      </w:r>
    </w:p>
    <w:p w:rsidR="00000000" w:rsidDel="00000000" w:rsidP="00000000" w:rsidRDefault="00000000" w:rsidRPr="00000000" w14:paraId="0000008D">
      <w:pPr>
        <w:spacing w:after="0" w:line="240" w:lineRule="auto"/>
        <w:ind w:left="708.6614173228347" w:hanging="69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Baños, R., &amp; Díaz-Cintas, J. (2023). Audiovisual translation research: New horizons. </w:t>
      </w:r>
      <w:r w:rsidDel="00000000" w:rsidR="00000000" w:rsidRPr="00000000">
        <w:rPr>
          <w:rFonts w:ascii="Palatino Linotype" w:cs="Palatino Linotype" w:eastAsia="Palatino Linotype" w:hAnsi="Palatino Linotype"/>
          <w:i w:val="1"/>
          <w:iCs w:val="1"/>
          <w:sz w:val="24"/>
          <w:szCs w:val="24"/>
          <w:rtl w:val="0"/>
        </w:rPr>
        <w:t xml:space="preserve">Meta, 68</w:t>
      </w:r>
      <w:r w:rsidDel="00000000" w:rsidR="00000000" w:rsidRPr="00000000">
        <w:rPr>
          <w:rFonts w:ascii="Palatino Linotype" w:cs="Palatino Linotype" w:eastAsia="Palatino Linotype" w:hAnsi="Palatino Linotype"/>
          <w:sz w:val="24"/>
          <w:szCs w:val="24"/>
          <w:rtl w:val="0"/>
        </w:rPr>
        <w:t xml:space="preserve">(2).</w:t>
      </w:r>
    </w:p>
    <w:p w:rsidR="00000000" w:rsidDel="00000000" w:rsidP="00000000" w:rsidRDefault="00000000" w:rsidRPr="00000000" w14:paraId="0000008E">
      <w:pPr>
        <w:spacing w:after="0" w:line="240" w:lineRule="auto"/>
        <w:ind w:left="708.6614173228347" w:hanging="69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Buckingham, D. (2003). </w:t>
      </w:r>
      <w:r w:rsidDel="00000000" w:rsidR="00000000" w:rsidRPr="00000000">
        <w:rPr>
          <w:rFonts w:ascii="Palatino Linotype" w:cs="Palatino Linotype" w:eastAsia="Palatino Linotype" w:hAnsi="Palatino Linotype"/>
          <w:i w:val="1"/>
          <w:iCs w:val="1"/>
          <w:sz w:val="24"/>
          <w:szCs w:val="24"/>
          <w:rtl w:val="0"/>
        </w:rPr>
        <w:t xml:space="preserve">Media education: Literacy, learning and contemporary culture</w:t>
      </w:r>
      <w:r w:rsidDel="00000000" w:rsidR="00000000" w:rsidRPr="00000000">
        <w:rPr>
          <w:rFonts w:ascii="Palatino Linotype" w:cs="Palatino Linotype" w:eastAsia="Palatino Linotype" w:hAnsi="Palatino Linotype"/>
          <w:sz w:val="24"/>
          <w:szCs w:val="24"/>
          <w:rtl w:val="0"/>
        </w:rPr>
        <w:t xml:space="preserve">. Polity Press.</w:t>
      </w:r>
    </w:p>
    <w:p w:rsidR="00000000" w:rsidDel="00000000" w:rsidP="00000000" w:rsidRDefault="00000000" w:rsidRPr="00000000" w14:paraId="0000008F">
      <w:pPr>
        <w:spacing w:after="0" w:line="240" w:lineRule="auto"/>
        <w:ind w:left="708.6614173228347" w:hanging="69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Fernández-Costales, A. (2021). Audiovisual translation in language education: TRADILEX project. </w:t>
      </w:r>
      <w:r w:rsidDel="00000000" w:rsidR="00000000" w:rsidRPr="00000000">
        <w:rPr>
          <w:rFonts w:ascii="Palatino Linotype" w:cs="Palatino Linotype" w:eastAsia="Palatino Linotype" w:hAnsi="Palatino Linotype"/>
          <w:i w:val="1"/>
          <w:iCs w:val="1"/>
          <w:sz w:val="24"/>
          <w:szCs w:val="24"/>
          <w:rtl w:val="0"/>
        </w:rPr>
        <w:t xml:space="preserve">Perspectives, 29</w:t>
      </w:r>
      <w:r w:rsidDel="00000000" w:rsidR="00000000" w:rsidRPr="00000000">
        <w:rPr>
          <w:rFonts w:ascii="Palatino Linotype" w:cs="Palatino Linotype" w:eastAsia="Palatino Linotype" w:hAnsi="Palatino Linotype"/>
          <w:sz w:val="24"/>
          <w:szCs w:val="24"/>
          <w:rtl w:val="0"/>
        </w:rPr>
        <w:t xml:space="preserve">(4), 563–577.</w:t>
      </w:r>
    </w:p>
    <w:p w:rsidR="00000000" w:rsidDel="00000000" w:rsidP="00000000" w:rsidRDefault="00000000" w:rsidRPr="00000000" w14:paraId="00000090">
      <w:pPr>
        <w:spacing w:after="0" w:line="240" w:lineRule="auto"/>
        <w:ind w:left="708.6614173228347" w:hanging="69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García-Escribano, M. (2023). Digital tools and audiovisual translation training. </w:t>
      </w:r>
      <w:r w:rsidDel="00000000" w:rsidR="00000000" w:rsidRPr="00000000">
        <w:rPr>
          <w:rFonts w:ascii="Palatino Linotype" w:cs="Palatino Linotype" w:eastAsia="Palatino Linotype" w:hAnsi="Palatino Linotype"/>
          <w:i w:val="1"/>
          <w:iCs w:val="1"/>
          <w:sz w:val="24"/>
          <w:szCs w:val="24"/>
          <w:rtl w:val="0"/>
        </w:rPr>
        <w:t xml:space="preserve">Hermes, 63</w:t>
      </w:r>
      <w:r w:rsidDel="00000000" w:rsidR="00000000" w:rsidRPr="00000000">
        <w:rPr>
          <w:rFonts w:ascii="Palatino Linotype" w:cs="Palatino Linotype" w:eastAsia="Palatino Linotype" w:hAnsi="Palatino Linotype"/>
          <w:sz w:val="24"/>
          <w:szCs w:val="24"/>
          <w:rtl w:val="0"/>
        </w:rPr>
        <w:t xml:space="preserve">, 45–60.</w:t>
      </w:r>
    </w:p>
    <w:p w:rsidR="00000000" w:rsidDel="00000000" w:rsidP="00000000" w:rsidRDefault="00000000" w:rsidRPr="00000000" w14:paraId="00000091">
      <w:pPr>
        <w:spacing w:after="0" w:line="240" w:lineRule="auto"/>
        <w:ind w:left="708.6614173228347" w:hanging="69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Kress, G., &amp; van Leeuwen, T. (2001). </w:t>
      </w:r>
      <w:r w:rsidDel="00000000" w:rsidR="00000000" w:rsidRPr="00000000">
        <w:rPr>
          <w:rFonts w:ascii="Palatino Linotype" w:cs="Palatino Linotype" w:eastAsia="Palatino Linotype" w:hAnsi="Palatino Linotype"/>
          <w:i w:val="1"/>
          <w:iCs w:val="1"/>
          <w:sz w:val="24"/>
          <w:szCs w:val="24"/>
          <w:rtl w:val="0"/>
        </w:rPr>
        <w:t xml:space="preserve">Multimodal discourse: The modes and media of contemporary communication</w:t>
      </w:r>
      <w:r w:rsidDel="00000000" w:rsidR="00000000" w:rsidRPr="00000000">
        <w:rPr>
          <w:rFonts w:ascii="Palatino Linotype" w:cs="Palatino Linotype" w:eastAsia="Palatino Linotype" w:hAnsi="Palatino Linotype"/>
          <w:sz w:val="24"/>
          <w:szCs w:val="24"/>
          <w:rtl w:val="0"/>
        </w:rPr>
        <w:t xml:space="preserve">. Arnold.</w:t>
      </w:r>
    </w:p>
    <w:p w:rsidR="00000000" w:rsidDel="00000000" w:rsidP="00000000" w:rsidRDefault="00000000" w:rsidRPr="00000000" w14:paraId="00000092">
      <w:pPr>
        <w:spacing w:after="0" w:line="240" w:lineRule="auto"/>
        <w:ind w:left="708.6614173228347" w:hanging="69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Muratova, B.B. (2022). S.A.G. medical terminology in an audiovisual product. </w:t>
      </w:r>
      <w:r w:rsidDel="00000000" w:rsidR="00000000" w:rsidRPr="00000000">
        <w:rPr>
          <w:rFonts w:ascii="Palatino Linotype" w:cs="Palatino Linotype" w:eastAsia="Palatino Linotype" w:hAnsi="Palatino Linotype"/>
          <w:i w:val="1"/>
          <w:iCs w:val="1"/>
          <w:sz w:val="24"/>
          <w:szCs w:val="24"/>
          <w:rtl w:val="0"/>
        </w:rPr>
        <w:t xml:space="preserve">XLinguae, 15</w:t>
      </w:r>
      <w:r w:rsidDel="00000000" w:rsidR="00000000" w:rsidRPr="00000000">
        <w:rPr>
          <w:rFonts w:ascii="Palatino Linotype" w:cs="Palatino Linotype" w:eastAsia="Palatino Linotype" w:hAnsi="Palatino Linotype"/>
          <w:sz w:val="24"/>
          <w:szCs w:val="24"/>
          <w:rtl w:val="0"/>
        </w:rPr>
        <w:t xml:space="preserve">(1), 94–101.</w:t>
      </w:r>
    </w:p>
    <w:p w:rsidR="00000000" w:rsidDel="00000000" w:rsidP="00000000" w:rsidRDefault="00000000" w:rsidRPr="00000000" w14:paraId="00000093">
      <w:pPr>
        <w:spacing w:after="0" w:line="240" w:lineRule="auto"/>
        <w:ind w:left="708.6614173228347" w:hanging="69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Nida, E. (1964). </w:t>
      </w:r>
      <w:r w:rsidDel="00000000" w:rsidR="00000000" w:rsidRPr="00000000">
        <w:rPr>
          <w:rFonts w:ascii="Palatino Linotype" w:cs="Palatino Linotype" w:eastAsia="Palatino Linotype" w:hAnsi="Palatino Linotype"/>
          <w:i w:val="1"/>
          <w:iCs w:val="1"/>
          <w:sz w:val="24"/>
          <w:szCs w:val="24"/>
          <w:rtl w:val="0"/>
        </w:rPr>
        <w:t xml:space="preserve">Toward a science of translating</w:t>
      </w:r>
      <w:r w:rsidDel="00000000" w:rsidR="00000000" w:rsidRPr="00000000">
        <w:rPr>
          <w:rFonts w:ascii="Palatino Linotype" w:cs="Palatino Linotype" w:eastAsia="Palatino Linotype" w:hAnsi="Palatino Linotype"/>
          <w:sz w:val="24"/>
          <w:szCs w:val="24"/>
          <w:rtl w:val="0"/>
        </w:rPr>
        <w:t xml:space="preserve">. Brill.</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6614173228347" w:right="0" w:hanging="708.6614173228347"/>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319</wp:posOffset>
                </wp:positionH>
                <wp:positionV relativeFrom="paragraph">
                  <wp:posOffset>154623</wp:posOffset>
                </wp:positionV>
                <wp:extent cx="6032500" cy="1102995"/>
                <wp:effectExtent b="0" l="0" r="0" t="0"/>
                <wp:wrapNone/>
                <wp:docPr id="1" name=""/>
                <a:graphic>
                  <a:graphicData uri="http://schemas.microsoft.com/office/word/2010/wordprocessingShape">
                    <wps:wsp>
                      <wps:cNvSpPr/>
                      <wps:cNvPr id="2" name="Shape 2"/>
                      <wps:spPr>
                        <a:xfrm>
                          <a:off x="2334513" y="3233265"/>
                          <a:ext cx="6022975" cy="1093470"/>
                        </a:xfrm>
                        <a:prstGeom prst="rect">
                          <a:avLst/>
                        </a:prstGeom>
                        <a:noFill/>
                        <a:ln cap="flat" cmpd="sng" w="9525">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283.99999618530273"/>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After the main text of the article and the list of references, provide the titles and abstracts in English and Kazakh/Russian (in a language other than the language of writing the article).</w:t>
                            </w:r>
                          </w:p>
                          <w:p w:rsidR="00000000" w:rsidDel="00000000" w:rsidP="00000000" w:rsidRDefault="00000000" w:rsidRPr="00000000">
                            <w:pPr>
                              <w:spacing w:after="0" w:before="0" w:line="240"/>
                              <w:ind w:left="0" w:right="0" w:firstLine="283.99999618530273"/>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If the list of references includes works in Cyrillic, it is necessary to romanize them and give their translation into English in square brackets. The romanized list of references (transliteration) shall be designed in accordance with </w:t>
                            </w:r>
                            <w:r w:rsidDel="00000000" w:rsidR="00000000" w:rsidRPr="00000000">
                              <w:rPr>
                                <w:rFonts w:ascii="Times New Roman" w:cs="Times New Roman" w:eastAsia="Times New Roman" w:hAnsi="Times New Roman"/>
                                <w:b w:val="0"/>
                                <w:i w:val="0"/>
                                <w:smallCaps w:val="0"/>
                                <w:strike w:val="0"/>
                                <w:color w:val="0000ff"/>
                                <w:sz w:val="24"/>
                                <w:u w:val="single"/>
                                <w:vertAlign w:val="baseline"/>
                              </w:rPr>
                              <w:t xml:space="preserve">http://translit-online.ru/</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319</wp:posOffset>
                </wp:positionH>
                <wp:positionV relativeFrom="paragraph">
                  <wp:posOffset>154623</wp:posOffset>
                </wp:positionV>
                <wp:extent cx="6032500" cy="1102995"/>
                <wp:effectExtent b="0" l="0" r="0" t="0"/>
                <wp:wrapNone/>
                <wp:docPr id="1"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6032500" cy="1102995"/>
                        </a:xfrm>
                        <a:prstGeom prst="rect"/>
                        <a:ln/>
                      </pic:spPr>
                    </pic:pic>
                  </a:graphicData>
                </a:graphic>
              </wp:anchor>
            </w:drawing>
          </mc:Fallback>
        </mc:AlternateContent>
      </w:r>
    </w:p>
    <w:p w:rsidR="00000000" w:rsidDel="00000000" w:rsidP="00000000" w:rsidRDefault="00000000" w:rsidRPr="00000000" w14:paraId="00000096">
      <w:pPr>
        <w:shd w:fill="fdfdfd" w:val="clear"/>
        <w:spacing w:after="0" w:line="240" w:lineRule="auto"/>
        <w:ind w:firstLine="709"/>
        <w:jc w:val="center"/>
        <w:rPr>
          <w:rFonts w:ascii="Palatino Linotype" w:cs="Palatino Linotype" w:eastAsia="Palatino Linotype" w:hAnsi="Palatino Linotype"/>
          <w:b w:val="1"/>
          <w:bCs w:val="1"/>
          <w:sz w:val="24"/>
          <w:szCs w:val="24"/>
        </w:rPr>
      </w:pPr>
      <w:r w:rsidDel="00000000" w:rsidR="00000000" w:rsidRPr="00000000">
        <w:rPr>
          <w:rtl w:val="0"/>
        </w:rPr>
      </w:r>
    </w:p>
    <w:p w:rsidR="00000000" w:rsidDel="00000000" w:rsidP="00000000" w:rsidRDefault="00000000" w:rsidRPr="00000000" w14:paraId="00000097">
      <w:pPr>
        <w:shd w:fill="fdfdfd" w:val="clear"/>
        <w:spacing w:after="0" w:line="240" w:lineRule="auto"/>
        <w:ind w:firstLine="709"/>
        <w:jc w:val="center"/>
        <w:rPr>
          <w:rFonts w:ascii="Palatino Linotype" w:cs="Palatino Linotype" w:eastAsia="Palatino Linotype" w:hAnsi="Palatino Linotype"/>
          <w:b w:val="1"/>
          <w:bCs w:val="1"/>
          <w:sz w:val="24"/>
          <w:szCs w:val="24"/>
        </w:rPr>
      </w:pPr>
      <w:r w:rsidDel="00000000" w:rsidR="00000000" w:rsidRPr="00000000">
        <w:rPr>
          <w:rtl w:val="0"/>
        </w:rPr>
      </w:r>
    </w:p>
    <w:p w:rsidR="00000000" w:rsidDel="00000000" w:rsidP="00000000" w:rsidRDefault="00000000" w:rsidRPr="00000000" w14:paraId="00000098">
      <w:pPr>
        <w:shd w:fill="fdfdfd" w:val="clear"/>
        <w:spacing w:after="0" w:line="240" w:lineRule="auto"/>
        <w:ind w:firstLine="709"/>
        <w:jc w:val="center"/>
        <w:rPr>
          <w:rFonts w:ascii="Palatino Linotype" w:cs="Palatino Linotype" w:eastAsia="Palatino Linotype" w:hAnsi="Palatino Linotype"/>
          <w:b w:val="1"/>
          <w:bCs w:val="1"/>
          <w:sz w:val="24"/>
          <w:szCs w:val="24"/>
        </w:rPr>
      </w:pPr>
      <w:r w:rsidDel="00000000" w:rsidR="00000000" w:rsidRPr="00000000">
        <w:rPr>
          <w:rtl w:val="0"/>
        </w:rPr>
      </w:r>
    </w:p>
    <w:p w:rsidR="00000000" w:rsidDel="00000000" w:rsidP="00000000" w:rsidRDefault="00000000" w:rsidRPr="00000000" w14:paraId="00000099">
      <w:pPr>
        <w:shd w:fill="fdfdfd" w:val="clear"/>
        <w:spacing w:after="0" w:line="240" w:lineRule="auto"/>
        <w:ind w:firstLine="709"/>
        <w:jc w:val="center"/>
        <w:rPr>
          <w:rFonts w:ascii="Palatino Linotype" w:cs="Palatino Linotype" w:eastAsia="Palatino Linotype" w:hAnsi="Palatino Linotype"/>
          <w:b w:val="1"/>
          <w:bCs w:val="1"/>
          <w:sz w:val="24"/>
          <w:szCs w:val="24"/>
        </w:rPr>
      </w:pPr>
      <w:r w:rsidDel="00000000" w:rsidR="00000000" w:rsidRPr="00000000">
        <w:rPr>
          <w:rtl w:val="0"/>
        </w:rPr>
      </w:r>
    </w:p>
    <w:p w:rsidR="00000000" w:rsidDel="00000000" w:rsidP="00000000" w:rsidRDefault="00000000" w:rsidRPr="00000000" w14:paraId="0000009A">
      <w:pPr>
        <w:shd w:fill="fdfdfd" w:val="clear"/>
        <w:spacing w:after="0" w:line="240" w:lineRule="auto"/>
        <w:ind w:firstLine="709"/>
        <w:jc w:val="center"/>
        <w:rPr>
          <w:rFonts w:ascii="Palatino Linotype" w:cs="Palatino Linotype" w:eastAsia="Palatino Linotype" w:hAnsi="Palatino Linotype"/>
          <w:b w:val="1"/>
          <w:bCs w:val="1"/>
          <w:sz w:val="24"/>
          <w:szCs w:val="24"/>
        </w:rPr>
      </w:pPr>
      <w:r w:rsidDel="00000000" w:rsidR="00000000" w:rsidRPr="00000000">
        <w:rPr>
          <w:rtl w:val="0"/>
        </w:rPr>
      </w:r>
    </w:p>
    <w:p w:rsidR="00000000" w:rsidDel="00000000" w:rsidP="00000000" w:rsidRDefault="00000000" w:rsidRPr="00000000" w14:paraId="0000009B">
      <w:pPr>
        <w:shd w:fill="fdfdfd" w:val="clear"/>
        <w:spacing w:after="0" w:line="240" w:lineRule="auto"/>
        <w:ind w:firstLine="709"/>
        <w:jc w:val="center"/>
        <w:rPr>
          <w:rFonts w:ascii="Palatino Linotype" w:cs="Palatino Linotype" w:eastAsia="Palatino Linotype" w:hAnsi="Palatino Linotype"/>
          <w:b w:val="1"/>
          <w:bCs w:val="1"/>
          <w:sz w:val="24"/>
          <w:szCs w:val="24"/>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left" w:leader="none" w:pos="1134"/>
        </w:tabs>
        <w:spacing w:after="0" w:line="240" w:lineRule="auto"/>
        <w:jc w:val="center"/>
        <w:rPr>
          <w:rFonts w:ascii="Palatino Linotype" w:cs="Palatino Linotype" w:eastAsia="Palatino Linotype" w:hAnsi="Palatino Linotype"/>
          <w:b w:val="1"/>
          <w:bCs w:val="1"/>
          <w:color w:val="000000"/>
          <w:sz w:val="24"/>
          <w:szCs w:val="24"/>
        </w:rPr>
      </w:pPr>
      <w:commentRangeStart w:id="10"/>
      <w:r w:rsidDel="00000000" w:rsidR="00000000" w:rsidRPr="00000000">
        <w:rPr>
          <w:rFonts w:ascii="Palatino Linotype" w:cs="Palatino Linotype" w:eastAsia="Palatino Linotype" w:hAnsi="Palatino Linotype"/>
          <w:b w:val="1"/>
          <w:bCs w:val="1"/>
          <w:color w:val="000000"/>
          <w:sz w:val="24"/>
          <w:szCs w:val="24"/>
          <w:rtl w:val="0"/>
        </w:rPr>
        <w:t xml:space="preserve">С.К.Искендирова*</w:t>
      </w:r>
      <w:r w:rsidDel="00000000" w:rsidR="00000000" w:rsidRPr="00000000">
        <w:rPr>
          <w:rFonts w:ascii="Palatino Linotype" w:cs="Palatino Linotype" w:eastAsia="Palatino Linotype" w:hAnsi="Palatino Linotype"/>
          <w:b w:val="1"/>
          <w:bCs w:val="1"/>
          <w:color w:val="000000"/>
          <w:sz w:val="24"/>
          <w:szCs w:val="24"/>
          <w:vertAlign w:val="superscript"/>
          <w:rtl w:val="0"/>
        </w:rPr>
        <w:t xml:space="preserve">1</w:t>
      </w:r>
      <w:r w:rsidDel="00000000" w:rsidR="00000000" w:rsidRPr="00000000">
        <w:rPr>
          <w:rFonts w:ascii="Palatino Linotype" w:cs="Palatino Linotype" w:eastAsia="Palatino Linotype" w:hAnsi="Palatino Linotype"/>
          <w:b w:val="1"/>
          <w:bCs w:val="1"/>
          <w:color w:val="000000"/>
          <w:sz w:val="24"/>
          <w:szCs w:val="24"/>
          <w:rtl w:val="0"/>
        </w:rPr>
        <w:t xml:space="preserve">, С.Ж.Зейнолла</w:t>
      </w:r>
      <w:r w:rsidDel="00000000" w:rsidR="00000000" w:rsidRPr="00000000">
        <w:rPr>
          <w:rFonts w:ascii="Palatino Linotype" w:cs="Palatino Linotype" w:eastAsia="Palatino Linotype" w:hAnsi="Palatino Linotype"/>
          <w:b w:val="1"/>
          <w:bCs w:val="1"/>
          <w:color w:val="000000"/>
          <w:sz w:val="24"/>
          <w:szCs w:val="24"/>
          <w:vertAlign w:val="superscript"/>
          <w:rtl w:val="0"/>
        </w:rPr>
        <w:t xml:space="preserve">2</w:t>
      </w:r>
      <w:r w:rsidDel="00000000" w:rsidR="00000000" w:rsidRPr="00000000">
        <w:rPr>
          <w:rFonts w:ascii="Palatino Linotype" w:cs="Palatino Linotype" w:eastAsia="Palatino Linotype" w:hAnsi="Palatino Linotype"/>
          <w:b w:val="1"/>
          <w:bCs w:val="1"/>
          <w:color w:val="000000"/>
          <w:sz w:val="24"/>
          <w:szCs w:val="24"/>
          <w:rtl w:val="0"/>
        </w:rPr>
        <w:t xml:space="preserve"> </w:t>
      </w:r>
    </w:p>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left" w:leader="none" w:pos="1134"/>
        </w:tabs>
        <w:spacing w:after="0" w:line="240" w:lineRule="auto"/>
        <w:jc w:val="center"/>
        <w:rPr>
          <w:rFonts w:ascii="Palatino Linotype" w:cs="Palatino Linotype" w:eastAsia="Palatino Linotype" w:hAnsi="Palatino Linotype"/>
          <w:i w:val="1"/>
          <w:iCs w:val="1"/>
          <w:color w:val="000000"/>
          <w:sz w:val="24"/>
          <w:szCs w:val="24"/>
        </w:rPr>
      </w:pPr>
      <w:r w:rsidDel="00000000" w:rsidR="00000000" w:rsidRPr="00000000">
        <w:rPr>
          <w:rFonts w:ascii="Palatino Linotype" w:cs="Palatino Linotype" w:eastAsia="Palatino Linotype" w:hAnsi="Palatino Linotype"/>
          <w:i w:val="1"/>
          <w:iCs w:val="1"/>
          <w:color w:val="000000"/>
          <w:sz w:val="24"/>
          <w:szCs w:val="24"/>
          <w:vertAlign w:val="superscript"/>
          <w:rtl w:val="0"/>
        </w:rPr>
        <w:t xml:space="preserve">1</w:t>
      </w:r>
      <w:r w:rsidDel="00000000" w:rsidR="00000000" w:rsidRPr="00000000">
        <w:rPr>
          <w:rFonts w:ascii="Palatino Linotype" w:cs="Palatino Linotype" w:eastAsia="Palatino Linotype" w:hAnsi="Palatino Linotype"/>
          <w:i w:val="1"/>
          <w:iCs w:val="1"/>
          <w:color w:val="000000"/>
          <w:sz w:val="24"/>
          <w:szCs w:val="24"/>
          <w:rtl w:val="0"/>
        </w:rPr>
        <w:t xml:space="preserve"> Л.Н.Гумилев атындағы Еуразия ұлттық университеті, Астана, Қазақстан</w:t>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left" w:leader="none" w:pos="1134"/>
        </w:tabs>
        <w:spacing w:after="0" w:line="240" w:lineRule="auto"/>
        <w:jc w:val="center"/>
        <w:rPr>
          <w:rFonts w:ascii="Palatino Linotype" w:cs="Palatino Linotype" w:eastAsia="Palatino Linotype" w:hAnsi="Palatino Linotype"/>
          <w:i w:val="1"/>
          <w:iCs w:val="1"/>
          <w:color w:val="000000"/>
          <w:sz w:val="24"/>
          <w:szCs w:val="24"/>
        </w:rPr>
      </w:pPr>
      <w:r w:rsidDel="00000000" w:rsidR="00000000" w:rsidRPr="00000000">
        <w:rPr>
          <w:rFonts w:ascii="Palatino Linotype" w:cs="Palatino Linotype" w:eastAsia="Palatino Linotype" w:hAnsi="Palatino Linotype"/>
          <w:i w:val="1"/>
          <w:iCs w:val="1"/>
          <w:color w:val="000000"/>
          <w:sz w:val="24"/>
          <w:szCs w:val="24"/>
          <w:vertAlign w:val="superscript"/>
          <w:rtl w:val="0"/>
        </w:rPr>
        <w:t xml:space="preserve">2</w:t>
      </w:r>
      <w:r w:rsidDel="00000000" w:rsidR="00000000" w:rsidRPr="00000000">
        <w:rPr>
          <w:rFonts w:ascii="Palatino Linotype" w:cs="Palatino Linotype" w:eastAsia="Palatino Linotype" w:hAnsi="Palatino Linotype"/>
          <w:i w:val="1"/>
          <w:iCs w:val="1"/>
          <w:color w:val="000000"/>
          <w:sz w:val="24"/>
          <w:szCs w:val="24"/>
          <w:rtl w:val="0"/>
        </w:rPr>
        <w:t xml:space="preserve"> Қазақстан-Неміс университеті, Алматы, Казахстан</w:t>
      </w:r>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left" w:leader="none" w:pos="1134"/>
        </w:tabs>
        <w:spacing w:after="0" w:line="240" w:lineRule="auto"/>
        <w:jc w:val="both"/>
        <w:rPr>
          <w:rFonts w:ascii="Palatino Linotype" w:cs="Palatino Linotype" w:eastAsia="Palatino Linotype" w:hAnsi="Palatino Linotype"/>
          <w:color w:val="000000"/>
          <w:sz w:val="24"/>
          <w:szCs w:val="24"/>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left" w:leader="none" w:pos="1134"/>
        </w:tabs>
        <w:spacing w:after="0" w:line="240" w:lineRule="auto"/>
        <w:jc w:val="center"/>
        <w:rPr>
          <w:rFonts w:ascii="Palatino Linotype" w:cs="Palatino Linotype" w:eastAsia="Palatino Linotype" w:hAnsi="Palatino Linotype"/>
          <w:b w:val="1"/>
          <w:bCs w:val="1"/>
          <w:color w:val="000000"/>
          <w:sz w:val="24"/>
          <w:szCs w:val="24"/>
        </w:rPr>
      </w:pPr>
      <w:r w:rsidDel="00000000" w:rsidR="00000000" w:rsidRPr="00000000">
        <w:rPr>
          <w:rFonts w:ascii="Palatino Linotype" w:cs="Palatino Linotype" w:eastAsia="Palatino Linotype" w:hAnsi="Palatino Linotype"/>
          <w:b w:val="1"/>
          <w:bCs w:val="1"/>
          <w:color w:val="000000"/>
          <w:sz w:val="24"/>
          <w:szCs w:val="24"/>
          <w:rtl w:val="0"/>
        </w:rPr>
        <w:t xml:space="preserve">Қазақстанның жоғары білім беру жүйесін бағалау және оның сапасын басқару мәселелері</w:t>
      </w:r>
      <w:commentRangeEnd w:id="10"/>
      <w:r w:rsidDel="00000000" w:rsidR="00000000" w:rsidRPr="00000000">
        <w:commentReference w:id="10"/>
      </w: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left" w:leader="none" w:pos="1134"/>
        </w:tabs>
        <w:spacing w:after="0" w:line="240" w:lineRule="auto"/>
        <w:jc w:val="both"/>
        <w:rPr>
          <w:rFonts w:ascii="Palatino Linotype" w:cs="Palatino Linotype" w:eastAsia="Palatino Linotype" w:hAnsi="Palatino Linotype"/>
          <w:color w:val="000000"/>
          <w:sz w:val="24"/>
          <w:szCs w:val="24"/>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left" w:leader="none" w:pos="1134"/>
        </w:tabs>
        <w:spacing w:after="0" w:line="240" w:lineRule="auto"/>
        <w:ind w:firstLine="709"/>
        <w:jc w:val="both"/>
        <w:rPr>
          <w:rFonts w:ascii="Palatino Linotype" w:cs="Palatino Linotype" w:eastAsia="Palatino Linotype" w:hAnsi="Palatino Linotype"/>
          <w:color w:val="000000"/>
          <w:sz w:val="24"/>
          <w:szCs w:val="24"/>
        </w:rPr>
      </w:pPr>
      <w:commentRangeStart w:id="11"/>
      <w:r w:rsidDel="00000000" w:rsidR="00000000" w:rsidRPr="00000000">
        <w:rPr>
          <w:rFonts w:ascii="Palatino Linotype" w:cs="Palatino Linotype" w:eastAsia="Palatino Linotype" w:hAnsi="Palatino Linotype"/>
          <w:b w:val="1"/>
          <w:bCs w:val="1"/>
          <w:color w:val="000000"/>
          <w:sz w:val="24"/>
          <w:szCs w:val="24"/>
          <w:rtl w:val="0"/>
        </w:rPr>
        <w:t xml:space="preserve">Аңдатпа</w:t>
      </w:r>
      <w:r w:rsidDel="00000000" w:rsidR="00000000" w:rsidRPr="00000000">
        <w:rPr>
          <w:rFonts w:ascii="Palatino Linotype" w:cs="Palatino Linotype" w:eastAsia="Palatino Linotype" w:hAnsi="Palatino Linotype"/>
          <w:color w:val="000000"/>
          <w:sz w:val="24"/>
          <w:szCs w:val="24"/>
          <w:rtl w:val="0"/>
        </w:rPr>
        <w:t xml:space="preserve">.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(150-200 сөз).</w:t>
      </w:r>
    </w:p>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left" w:leader="none" w:pos="1134"/>
        </w:tabs>
        <w:spacing w:after="0" w:line="240" w:lineRule="auto"/>
        <w:ind w:firstLine="709"/>
        <w:jc w:val="both"/>
        <w:rPr>
          <w:rFonts w:ascii="Palatino Linotype" w:cs="Palatino Linotype" w:eastAsia="Palatino Linotype" w:hAnsi="Palatino Linotype"/>
          <w:color w:val="000000"/>
          <w:sz w:val="24"/>
          <w:szCs w:val="24"/>
        </w:rPr>
      </w:pPr>
      <w:bookmarkStart w:colFirst="0" w:colLast="0" w:name="_3c80bjayhr52" w:id="1"/>
      <w:bookmarkEnd w:id="1"/>
      <w:r w:rsidDel="00000000" w:rsidR="00000000" w:rsidRPr="00000000">
        <w:rPr>
          <w:rFonts w:ascii="Palatino Linotype" w:cs="Palatino Linotype" w:eastAsia="Palatino Linotype" w:hAnsi="Palatino Linotype"/>
          <w:b w:val="1"/>
          <w:bCs w:val="1"/>
          <w:color w:val="000000"/>
          <w:sz w:val="24"/>
          <w:szCs w:val="24"/>
          <w:rtl w:val="0"/>
        </w:rPr>
        <w:t xml:space="preserve">Түйін сөздер</w:t>
      </w:r>
      <w:r w:rsidDel="00000000" w:rsidR="00000000" w:rsidRPr="00000000">
        <w:rPr>
          <w:rFonts w:ascii="Palatino Linotype" w:cs="Palatino Linotype" w:eastAsia="Palatino Linotype" w:hAnsi="Palatino Linotype"/>
          <w:color w:val="000000"/>
          <w:sz w:val="24"/>
          <w:szCs w:val="24"/>
          <w:rtl w:val="0"/>
        </w:rPr>
        <w:t xml:space="preserve">: сөз, сөз, сөз, сөз, сөз (5-7 сөз). </w:t>
      </w:r>
      <w:commentRangeEnd w:id="11"/>
      <w:r w:rsidDel="00000000" w:rsidR="00000000" w:rsidRPr="00000000">
        <w:commentReference w:id="11"/>
      </w:r>
      <w:r w:rsidDel="00000000" w:rsidR="00000000" w:rsidRPr="00000000">
        <w:rPr>
          <w:rtl w:val="0"/>
        </w:rPr>
      </w:r>
    </w:p>
    <w:p w:rsidR="00000000" w:rsidDel="00000000" w:rsidP="00000000" w:rsidRDefault="00000000" w:rsidRPr="00000000" w14:paraId="000000A4">
      <w:pPr>
        <w:shd w:fill="fdfdfd" w:val="clear"/>
        <w:spacing w:after="0" w:line="240" w:lineRule="auto"/>
        <w:ind w:firstLine="709"/>
        <w:jc w:val="center"/>
        <w:rPr>
          <w:rFonts w:ascii="Palatino Linotype" w:cs="Palatino Linotype" w:eastAsia="Palatino Linotype" w:hAnsi="Palatino Linotype"/>
          <w:b w:val="1"/>
          <w:bCs w:val="1"/>
          <w:sz w:val="24"/>
          <w:szCs w:val="24"/>
        </w:rPr>
      </w:pPr>
      <w:r w:rsidDel="00000000" w:rsidR="00000000" w:rsidRPr="00000000">
        <w:rPr>
          <w:rtl w:val="0"/>
        </w:rPr>
      </w:r>
    </w:p>
    <w:p w:rsidR="00000000" w:rsidDel="00000000" w:rsidP="00000000" w:rsidRDefault="00000000" w:rsidRPr="00000000" w14:paraId="000000A5">
      <w:pPr>
        <w:spacing w:after="0" w:line="240" w:lineRule="auto"/>
        <w:jc w:val="center"/>
        <w:rPr>
          <w:rFonts w:ascii="Palatino Linotype" w:cs="Palatino Linotype" w:eastAsia="Palatino Linotype" w:hAnsi="Palatino Linotype"/>
          <w:b w:val="1"/>
          <w:bCs w:val="1"/>
          <w:color w:val="000000"/>
          <w:sz w:val="24"/>
          <w:szCs w:val="24"/>
        </w:rPr>
      </w:pPr>
      <w:commentRangeStart w:id="12"/>
      <w:r w:rsidDel="00000000" w:rsidR="00000000" w:rsidRPr="00000000">
        <w:rPr>
          <w:rFonts w:ascii="Palatino Linotype" w:cs="Palatino Linotype" w:eastAsia="Palatino Linotype" w:hAnsi="Palatino Linotype"/>
          <w:b w:val="1"/>
          <w:bCs w:val="1"/>
          <w:color w:val="000000"/>
          <w:sz w:val="24"/>
          <w:szCs w:val="24"/>
          <w:rtl w:val="0"/>
        </w:rPr>
        <w:t xml:space="preserve">С.К. Искендирова</w:t>
      </w:r>
      <w:r w:rsidDel="00000000" w:rsidR="00000000" w:rsidRPr="00000000">
        <w:rPr>
          <w:rFonts w:ascii="Palatino Linotype" w:cs="Palatino Linotype" w:eastAsia="Palatino Linotype" w:hAnsi="Palatino Linotype"/>
          <w:b w:val="1"/>
          <w:bCs w:val="1"/>
          <w:sz w:val="24"/>
          <w:szCs w:val="24"/>
          <w:rtl w:val="0"/>
        </w:rPr>
        <w:t xml:space="preserve">*</w:t>
      </w:r>
      <w:r w:rsidDel="00000000" w:rsidR="00000000" w:rsidRPr="00000000">
        <w:rPr>
          <w:rFonts w:ascii="Palatino Linotype" w:cs="Palatino Linotype" w:eastAsia="Palatino Linotype" w:hAnsi="Palatino Linotype"/>
          <w:b w:val="1"/>
          <w:bCs w:val="1"/>
          <w:sz w:val="24"/>
          <w:szCs w:val="24"/>
          <w:vertAlign w:val="superscript"/>
          <w:rtl w:val="0"/>
        </w:rPr>
        <w:t xml:space="preserve">1</w:t>
      </w:r>
      <w:r w:rsidDel="00000000" w:rsidR="00000000" w:rsidRPr="00000000">
        <w:rPr>
          <w:rFonts w:ascii="Palatino Linotype" w:cs="Palatino Linotype" w:eastAsia="Palatino Linotype" w:hAnsi="Palatino Linotype"/>
          <w:b w:val="1"/>
          <w:bCs w:val="1"/>
          <w:color w:val="000000"/>
          <w:sz w:val="24"/>
          <w:szCs w:val="24"/>
          <w:rtl w:val="0"/>
        </w:rPr>
        <w:t xml:space="preserve">, </w:t>
      </w:r>
      <w:r w:rsidDel="00000000" w:rsidR="00000000" w:rsidRPr="00000000">
        <w:rPr>
          <w:rFonts w:ascii="Palatino Linotype" w:cs="Palatino Linotype" w:eastAsia="Palatino Linotype" w:hAnsi="Palatino Linotype"/>
          <w:b w:val="1"/>
          <w:bCs w:val="1"/>
          <w:sz w:val="24"/>
          <w:szCs w:val="24"/>
          <w:rtl w:val="0"/>
        </w:rPr>
        <w:t xml:space="preserve">С.Ж. Зейнолла</w:t>
      </w:r>
      <w:r w:rsidDel="00000000" w:rsidR="00000000" w:rsidRPr="00000000">
        <w:rPr>
          <w:rFonts w:ascii="Palatino Linotype" w:cs="Palatino Linotype" w:eastAsia="Palatino Linotype" w:hAnsi="Palatino Linotype"/>
          <w:b w:val="1"/>
          <w:bCs w:val="1"/>
          <w:sz w:val="24"/>
          <w:szCs w:val="24"/>
          <w:vertAlign w:val="superscript"/>
          <w:rtl w:val="0"/>
        </w:rPr>
        <w:t xml:space="preserve">2</w:t>
      </w: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left" w:leader="none" w:pos="993"/>
        </w:tabs>
        <w:spacing w:after="0" w:line="240" w:lineRule="auto"/>
        <w:jc w:val="center"/>
        <w:rPr>
          <w:rFonts w:ascii="Palatino Linotype" w:cs="Palatino Linotype" w:eastAsia="Palatino Linotype" w:hAnsi="Palatino Linotype"/>
          <w:color w:val="000000"/>
          <w:sz w:val="24"/>
          <w:szCs w:val="24"/>
        </w:rPr>
      </w:pPr>
      <w:bookmarkStart w:colFirst="0" w:colLast="0" w:name="_qxenefqc2jb5" w:id="2"/>
      <w:bookmarkEnd w:id="2"/>
      <w:r w:rsidDel="00000000" w:rsidR="00000000" w:rsidRPr="00000000">
        <w:rPr>
          <w:rFonts w:ascii="Palatino Linotype" w:cs="Palatino Linotype" w:eastAsia="Palatino Linotype" w:hAnsi="Palatino Linotype"/>
          <w:i w:val="1"/>
          <w:iCs w:val="1"/>
          <w:color w:val="000000"/>
          <w:sz w:val="24"/>
          <w:szCs w:val="24"/>
          <w:vertAlign w:val="superscript"/>
          <w:rtl w:val="0"/>
        </w:rPr>
        <w:t xml:space="preserve">1</w:t>
      </w:r>
      <w:r w:rsidDel="00000000" w:rsidR="00000000" w:rsidRPr="00000000">
        <w:rPr>
          <w:rFonts w:ascii="Palatino Linotype" w:cs="Palatino Linotype" w:eastAsia="Palatino Linotype" w:hAnsi="Palatino Linotype"/>
          <w:i w:val="1"/>
          <w:iCs w:val="1"/>
          <w:color w:val="000000"/>
          <w:sz w:val="24"/>
          <w:szCs w:val="24"/>
          <w:rtl w:val="0"/>
        </w:rPr>
        <w:t xml:space="preserve"> Евразийский национальный университет имени Л.Н.Гумилева, Астана, Казахстан</w:t>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left" w:leader="none" w:pos="993"/>
        </w:tabs>
        <w:spacing w:after="0" w:line="240" w:lineRule="auto"/>
        <w:jc w:val="center"/>
        <w:rPr>
          <w:rFonts w:ascii="Palatino Linotype" w:cs="Palatino Linotype" w:eastAsia="Palatino Linotype" w:hAnsi="Palatino Linotype"/>
          <w:i w:val="1"/>
          <w:iCs w:val="1"/>
          <w:color w:val="000000"/>
          <w:sz w:val="24"/>
          <w:szCs w:val="24"/>
        </w:rPr>
      </w:pPr>
      <w:r w:rsidDel="00000000" w:rsidR="00000000" w:rsidRPr="00000000">
        <w:rPr>
          <w:rFonts w:ascii="Palatino Linotype" w:cs="Palatino Linotype" w:eastAsia="Palatino Linotype" w:hAnsi="Palatino Linotype"/>
          <w:i w:val="1"/>
          <w:iCs w:val="1"/>
          <w:color w:val="000000"/>
          <w:sz w:val="24"/>
          <w:szCs w:val="24"/>
          <w:vertAlign w:val="superscript"/>
          <w:rtl w:val="0"/>
        </w:rPr>
        <w:t xml:space="preserve">2 </w:t>
      </w:r>
      <w:r w:rsidDel="00000000" w:rsidR="00000000" w:rsidRPr="00000000">
        <w:rPr>
          <w:rFonts w:ascii="Palatino Linotype" w:cs="Palatino Linotype" w:eastAsia="Palatino Linotype" w:hAnsi="Palatino Linotype"/>
          <w:i w:val="1"/>
          <w:iCs w:val="1"/>
          <w:color w:val="000000"/>
          <w:sz w:val="24"/>
          <w:szCs w:val="24"/>
          <w:rtl w:val="0"/>
        </w:rPr>
        <w:t xml:space="preserve">Казахстанско-немецкий университет, Алматы, Казахстан</w:t>
      </w:r>
    </w:p>
    <w:p w:rsidR="00000000" w:rsidDel="00000000" w:rsidP="00000000" w:rsidRDefault="00000000" w:rsidRPr="00000000" w14:paraId="000000A8">
      <w:pPr>
        <w:spacing w:after="0" w:line="240" w:lineRule="auto"/>
        <w:jc w:val="right"/>
        <w:rPr>
          <w:rFonts w:ascii="Palatino Linotype" w:cs="Palatino Linotype" w:eastAsia="Palatino Linotype" w:hAnsi="Palatino Linotype"/>
          <w:color w:val="000000"/>
          <w:sz w:val="24"/>
          <w:szCs w:val="24"/>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142"/>
        </w:tabs>
        <w:spacing w:after="0" w:before="0" w:line="240" w:lineRule="auto"/>
        <w:ind w:left="0" w:right="0" w:firstLine="0"/>
        <w:jc w:val="center"/>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tl w:val="0"/>
        </w:rPr>
        <w:t xml:space="preserve">Проблемы оценки и управления качеством системы высшего образования Казахстана</w:t>
      </w:r>
      <w:commentRangeEnd w:id="12"/>
      <w:r w:rsidDel="00000000" w:rsidR="00000000" w:rsidRPr="00000000">
        <w:commentReference w:id="12"/>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Palatino Linotype" w:cs="Palatino Linotype" w:eastAsia="Palatino Linotype" w:hAnsi="Palatino Linotype"/>
          <w:i w:val="0"/>
          <w:iCs w:val="0"/>
          <w:smallCaps w:val="0"/>
          <w:strike w:val="0"/>
          <w:color w:val="000000"/>
          <w:sz w:val="24"/>
          <w:szCs w:val="24"/>
          <w:u w:val="none"/>
          <w:shd w:fill="auto" w:val="clear"/>
          <w:vertAlign w:val="baseline"/>
        </w:rPr>
      </w:pPr>
      <w:commentRangeStart w:id="13"/>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tl w:val="0"/>
        </w:rPr>
        <w:t xml:space="preserve">Аннотация</w:t>
      </w:r>
      <w:r w:rsidDel="00000000" w:rsidR="00000000" w:rsidRPr="00000000">
        <w:rPr>
          <w:rFonts w:ascii="Palatino Linotype" w:cs="Palatino Linotype" w:eastAsia="Palatino Linotype" w:hAnsi="Palatino Linotype"/>
          <w:i w:val="0"/>
          <w:iCs w:val="0"/>
          <w:smallCaps w:val="0"/>
          <w:strike w:val="0"/>
          <w:color w:val="000000"/>
          <w:sz w:val="24"/>
          <w:szCs w:val="24"/>
          <w:u w:val="none"/>
          <w:shd w:fill="auto" w:val="clear"/>
          <w:vertAlign w:val="baseline"/>
          <w:rtl w:val="0"/>
        </w:rPr>
        <w:t xml:space="preserve">.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(150-200 слов)</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Palatino Linotype" w:cs="Palatino Linotype" w:eastAsia="Palatino Linotype" w:hAnsi="Palatino Linotype"/>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tl w:val="0"/>
        </w:rPr>
        <w:t xml:space="preserve">Ключевые слова: </w:t>
      </w:r>
      <w:r w:rsidDel="00000000" w:rsidR="00000000" w:rsidRPr="00000000">
        <w:rPr>
          <w:rFonts w:ascii="Palatino Linotype" w:cs="Palatino Linotype" w:eastAsia="Palatino Linotype" w:hAnsi="Palatino Linotype"/>
          <w:i w:val="0"/>
          <w:iCs w:val="0"/>
          <w:smallCaps w:val="0"/>
          <w:strike w:val="0"/>
          <w:color w:val="000000"/>
          <w:sz w:val="24"/>
          <w:szCs w:val="24"/>
          <w:u w:val="none"/>
          <w:shd w:fill="auto" w:val="clear"/>
          <w:vertAlign w:val="baseline"/>
          <w:rtl w:val="0"/>
        </w:rPr>
        <w:t xml:space="preserve">слово, слово, слово, слово, слово (5-7 слов). </w:t>
      </w:r>
      <w:commentRangeEnd w:id="13"/>
      <w:r w:rsidDel="00000000" w:rsidR="00000000" w:rsidRPr="00000000">
        <w:commentReference w:id="13"/>
      </w: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ind w:firstLine="709"/>
        <w:jc w:val="center"/>
        <w:rPr>
          <w:rFonts w:ascii="Palatino Linotype" w:cs="Palatino Linotype" w:eastAsia="Palatino Linotype" w:hAnsi="Palatino Linotype"/>
          <w:color w:val="000000"/>
          <w:sz w:val="24"/>
          <w:szCs w:val="24"/>
        </w:rPr>
      </w:pPr>
      <w:r w:rsidDel="00000000" w:rsidR="00000000" w:rsidRPr="00000000">
        <w:rPr>
          <w:rtl w:val="0"/>
        </w:rPr>
      </w:r>
    </w:p>
    <w:p w:rsidR="00000000" w:rsidDel="00000000" w:rsidP="00000000" w:rsidRDefault="00000000" w:rsidRPr="00000000" w14:paraId="000000AE">
      <w:pPr>
        <w:spacing w:after="0" w:line="240" w:lineRule="auto"/>
        <w:ind w:firstLine="709"/>
        <w:jc w:val="center"/>
        <w:rPr>
          <w:rFonts w:ascii="Palatino Linotype" w:cs="Palatino Linotype" w:eastAsia="Palatino Linotype" w:hAnsi="Palatino Linotype"/>
          <w:b w:val="1"/>
          <w:bCs w:val="1"/>
          <w:sz w:val="24"/>
          <w:szCs w:val="24"/>
        </w:rPr>
      </w:pPr>
      <w:commentRangeStart w:id="14"/>
      <w:r w:rsidDel="00000000" w:rsidR="00000000" w:rsidRPr="00000000">
        <w:rPr>
          <w:rFonts w:ascii="Palatino Linotype" w:cs="Palatino Linotype" w:eastAsia="Palatino Linotype" w:hAnsi="Palatino Linotype"/>
          <w:b w:val="1"/>
          <w:bCs w:val="1"/>
          <w:sz w:val="24"/>
          <w:szCs w:val="24"/>
          <w:rtl w:val="0"/>
        </w:rPr>
        <w:t xml:space="preserve">References</w:t>
      </w:r>
      <w:commentRangeEnd w:id="14"/>
      <w:r w:rsidDel="00000000" w:rsidR="00000000" w:rsidRPr="00000000">
        <w:commentReference w:id="14"/>
      </w:r>
      <w:r w:rsidDel="00000000" w:rsidR="00000000" w:rsidRPr="00000000">
        <w:rPr>
          <w:rtl w:val="0"/>
        </w:rPr>
      </w:r>
    </w:p>
    <w:p w:rsidR="00000000" w:rsidDel="00000000" w:rsidP="00000000" w:rsidRDefault="00000000" w:rsidRPr="00000000" w14:paraId="000000AF">
      <w:pPr>
        <w:spacing w:after="0" w:line="240" w:lineRule="auto"/>
        <w:ind w:left="708.6614173228347" w:hanging="675"/>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Beisembai, A. N. (2021). </w:t>
      </w:r>
      <w:r w:rsidDel="00000000" w:rsidR="00000000" w:rsidRPr="00000000">
        <w:rPr>
          <w:rFonts w:ascii="Palatino Linotype" w:cs="Palatino Linotype" w:eastAsia="Palatino Linotype" w:hAnsi="Palatino Linotype"/>
          <w:i w:val="1"/>
          <w:iCs w:val="1"/>
          <w:sz w:val="24"/>
          <w:szCs w:val="24"/>
          <w:rtl w:val="0"/>
        </w:rPr>
        <w:t xml:space="preserve">Audiovizual'nyi perevod v sovremennom Kazakhstane</w:t>
      </w:r>
      <w:r w:rsidDel="00000000" w:rsidR="00000000" w:rsidRPr="00000000">
        <w:rPr>
          <w:rFonts w:ascii="Palatino Linotype" w:cs="Palatino Linotype" w:eastAsia="Palatino Linotype" w:hAnsi="Palatino Linotype"/>
          <w:sz w:val="24"/>
          <w:szCs w:val="24"/>
          <w:rtl w:val="0"/>
        </w:rPr>
        <w:t xml:space="preserve"> [Audiovisual translation in contemporary Kazakhstan]. ENU.</w:t>
      </w:r>
    </w:p>
    <w:p w:rsidR="00000000" w:rsidDel="00000000" w:rsidP="00000000" w:rsidRDefault="00000000" w:rsidRPr="00000000" w14:paraId="000000B0">
      <w:pPr>
        <w:spacing w:after="0" w:line="240" w:lineRule="auto"/>
        <w:ind w:left="708.6614173228347" w:hanging="675"/>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Kalieva, A. G., &amp; Zhaparova, A. Zh. (2023). </w:t>
      </w:r>
      <w:r w:rsidDel="00000000" w:rsidR="00000000" w:rsidRPr="00000000">
        <w:rPr>
          <w:rFonts w:ascii="Palatino Linotype" w:cs="Palatino Linotype" w:eastAsia="Palatino Linotype" w:hAnsi="Palatino Linotype"/>
          <w:i w:val="1"/>
          <w:iCs w:val="1"/>
          <w:sz w:val="24"/>
          <w:szCs w:val="24"/>
          <w:rtl w:val="0"/>
        </w:rPr>
        <w:t xml:space="preserve">Osobennosti i osnovnye problemy audiovizual'nogo perevoda</w:t>
      </w:r>
      <w:r w:rsidDel="00000000" w:rsidR="00000000" w:rsidRPr="00000000">
        <w:rPr>
          <w:rFonts w:ascii="Palatino Linotype" w:cs="Palatino Linotype" w:eastAsia="Palatino Linotype" w:hAnsi="Palatino Linotype"/>
          <w:sz w:val="24"/>
          <w:szCs w:val="24"/>
          <w:rtl w:val="0"/>
        </w:rPr>
        <w:t xml:space="preserve"> [Features and main problems of audiovisual translation]. </w:t>
      </w:r>
      <w:r w:rsidDel="00000000" w:rsidR="00000000" w:rsidRPr="00000000">
        <w:rPr>
          <w:rFonts w:ascii="Palatino Linotype" w:cs="Palatino Linotype" w:eastAsia="Palatino Linotype" w:hAnsi="Palatino Linotype"/>
          <w:i w:val="1"/>
          <w:iCs w:val="1"/>
          <w:sz w:val="24"/>
          <w:szCs w:val="24"/>
          <w:rtl w:val="0"/>
        </w:rPr>
        <w:t xml:space="preserve">Bulletin of L.N. Gumilyov Eurasian National University. Philology Series, 2</w:t>
      </w:r>
      <w:r w:rsidDel="00000000" w:rsidR="00000000" w:rsidRPr="00000000">
        <w:rPr>
          <w:rFonts w:ascii="Palatino Linotype" w:cs="Palatino Linotype" w:eastAsia="Palatino Linotype" w:hAnsi="Palatino Linotype"/>
          <w:sz w:val="24"/>
          <w:szCs w:val="24"/>
          <w:rtl w:val="0"/>
        </w:rPr>
        <w:t xml:space="preserve">(145), 87–96.</w:t>
      </w:r>
    </w:p>
    <w:p w:rsidR="00000000" w:rsidDel="00000000" w:rsidP="00000000" w:rsidRDefault="00000000" w:rsidRPr="00000000" w14:paraId="000000B1">
      <w:pPr>
        <w:spacing w:after="0" w:line="240" w:lineRule="auto"/>
        <w:ind w:left="708.6614173228347" w:hanging="675"/>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Kassenova, S. A. (2024). </w:t>
      </w:r>
      <w:r w:rsidDel="00000000" w:rsidR="00000000" w:rsidRPr="00000000">
        <w:rPr>
          <w:rFonts w:ascii="Palatino Linotype" w:cs="Palatino Linotype" w:eastAsia="Palatino Linotype" w:hAnsi="Palatino Linotype"/>
          <w:i w:val="1"/>
          <w:iCs w:val="1"/>
          <w:sz w:val="24"/>
          <w:szCs w:val="24"/>
          <w:rtl w:val="0"/>
        </w:rPr>
        <w:t xml:space="preserve">Transformatsiia obrazovatel'nykh perevodcheskikh praktik v tsifrovuiu epokhu</w:t>
      </w:r>
      <w:r w:rsidDel="00000000" w:rsidR="00000000" w:rsidRPr="00000000">
        <w:rPr>
          <w:rFonts w:ascii="Palatino Linotype" w:cs="Palatino Linotype" w:eastAsia="Palatino Linotype" w:hAnsi="Palatino Linotype"/>
          <w:sz w:val="24"/>
          <w:szCs w:val="24"/>
          <w:rtl w:val="0"/>
        </w:rPr>
        <w:t xml:space="preserve"> [Transformation of educational translation practices in the digital age]. </w:t>
      </w:r>
      <w:r w:rsidDel="00000000" w:rsidR="00000000" w:rsidRPr="00000000">
        <w:rPr>
          <w:rFonts w:ascii="Palatino Linotype" w:cs="Palatino Linotype" w:eastAsia="Palatino Linotype" w:hAnsi="Palatino Linotype"/>
          <w:i w:val="1"/>
          <w:iCs w:val="1"/>
          <w:sz w:val="24"/>
          <w:szCs w:val="24"/>
          <w:rtl w:val="0"/>
        </w:rPr>
        <w:t xml:space="preserve">Filologiia v XXI veke, 1</w:t>
      </w:r>
      <w:r w:rsidDel="00000000" w:rsidR="00000000" w:rsidRPr="00000000">
        <w:rPr>
          <w:rFonts w:ascii="Palatino Linotype" w:cs="Palatino Linotype" w:eastAsia="Palatino Linotype" w:hAnsi="Palatino Linotype"/>
          <w:sz w:val="24"/>
          <w:szCs w:val="24"/>
          <w:rtl w:val="0"/>
        </w:rPr>
        <w:t xml:space="preserve">, 33–41.</w:t>
      </w:r>
    </w:p>
    <w:p w:rsidR="00000000" w:rsidDel="00000000" w:rsidP="00000000" w:rsidRDefault="00000000" w:rsidRPr="00000000" w14:paraId="000000B2">
      <w:pPr>
        <w:spacing w:after="0" w:line="240" w:lineRule="auto"/>
        <w:ind w:left="708.6614173228347" w:hanging="675"/>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Komissarov, V. N. (1995). </w:t>
      </w:r>
      <w:r w:rsidDel="00000000" w:rsidR="00000000" w:rsidRPr="00000000">
        <w:rPr>
          <w:rFonts w:ascii="Palatino Linotype" w:cs="Palatino Linotype" w:eastAsia="Palatino Linotype" w:hAnsi="Palatino Linotype"/>
          <w:i w:val="1"/>
          <w:iCs w:val="1"/>
          <w:sz w:val="24"/>
          <w:szCs w:val="24"/>
          <w:rtl w:val="0"/>
        </w:rPr>
        <w:t xml:space="preserve">The theory of translation</w:t>
      </w:r>
      <w:r w:rsidDel="00000000" w:rsidR="00000000" w:rsidRPr="00000000">
        <w:rPr>
          <w:rFonts w:ascii="Palatino Linotype" w:cs="Palatino Linotype" w:eastAsia="Palatino Linotype" w:hAnsi="Palatino Linotype"/>
          <w:sz w:val="24"/>
          <w:szCs w:val="24"/>
          <w:rtl w:val="0"/>
        </w:rPr>
        <w:t xml:space="preserve">. URSS.</w:t>
      </w:r>
    </w:p>
    <w:p w:rsidR="00000000" w:rsidDel="00000000" w:rsidP="00000000" w:rsidRDefault="00000000" w:rsidRPr="00000000" w14:paraId="000000B3">
      <w:pPr>
        <w:spacing w:after="0" w:line="240" w:lineRule="auto"/>
        <w:ind w:left="708.6614173228347" w:hanging="675"/>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Kulekova, K. Sh. (2023). </w:t>
      </w:r>
      <w:r w:rsidDel="00000000" w:rsidR="00000000" w:rsidRPr="00000000">
        <w:rPr>
          <w:rFonts w:ascii="Palatino Linotype" w:cs="Palatino Linotype" w:eastAsia="Palatino Linotype" w:hAnsi="Palatino Linotype"/>
          <w:i w:val="1"/>
          <w:iCs w:val="1"/>
          <w:sz w:val="24"/>
          <w:szCs w:val="24"/>
          <w:rtl w:val="0"/>
        </w:rPr>
        <w:t xml:space="preserve">Audiovizual'nyi perevod: poniatie, funktsii i spetsifika</w:t>
      </w:r>
      <w:r w:rsidDel="00000000" w:rsidR="00000000" w:rsidRPr="00000000">
        <w:rPr>
          <w:rFonts w:ascii="Palatino Linotype" w:cs="Palatino Linotype" w:eastAsia="Palatino Linotype" w:hAnsi="Palatino Linotype"/>
          <w:sz w:val="24"/>
          <w:szCs w:val="24"/>
          <w:rtl w:val="0"/>
        </w:rPr>
        <w:t xml:space="preserve"> [Audiovisual translation: Concept, functions, and specificity]. </w:t>
      </w:r>
      <w:r w:rsidDel="00000000" w:rsidR="00000000" w:rsidRPr="00000000">
        <w:rPr>
          <w:rFonts w:ascii="Palatino Linotype" w:cs="Palatino Linotype" w:eastAsia="Palatino Linotype" w:hAnsi="Palatino Linotype"/>
          <w:i w:val="1"/>
          <w:iCs w:val="1"/>
          <w:sz w:val="24"/>
          <w:szCs w:val="24"/>
          <w:rtl w:val="0"/>
        </w:rPr>
        <w:t xml:space="preserve">Molodoi uchenyi, 21</w:t>
      </w:r>
      <w:r w:rsidDel="00000000" w:rsidR="00000000" w:rsidRPr="00000000">
        <w:rPr>
          <w:rFonts w:ascii="Palatino Linotype" w:cs="Palatino Linotype" w:eastAsia="Palatino Linotype" w:hAnsi="Palatino Linotype"/>
          <w:sz w:val="24"/>
          <w:szCs w:val="24"/>
          <w:rtl w:val="0"/>
        </w:rPr>
        <w:t xml:space="preserve">, 302–305.</w:t>
      </w:r>
    </w:p>
    <w:p w:rsidR="00000000" w:rsidDel="00000000" w:rsidP="00000000" w:rsidRDefault="00000000" w:rsidRPr="00000000" w14:paraId="000000B4">
      <w:pPr>
        <w:spacing w:after="0" w:line="240" w:lineRule="auto"/>
        <w:ind w:left="708.6614173228347" w:hanging="675"/>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Malenova, E. D. (2019). </w:t>
      </w:r>
      <w:r w:rsidDel="00000000" w:rsidR="00000000" w:rsidRPr="00000000">
        <w:rPr>
          <w:rFonts w:ascii="Palatino Linotype" w:cs="Palatino Linotype" w:eastAsia="Palatino Linotype" w:hAnsi="Palatino Linotype"/>
          <w:i w:val="1"/>
          <w:iCs w:val="1"/>
          <w:sz w:val="24"/>
          <w:szCs w:val="24"/>
          <w:rtl w:val="0"/>
        </w:rPr>
        <w:t xml:space="preserve">K opredeleniiu poniatiia “audiovizual'nyi perevod”</w:t>
      </w:r>
      <w:r w:rsidDel="00000000" w:rsidR="00000000" w:rsidRPr="00000000">
        <w:rPr>
          <w:rFonts w:ascii="Palatino Linotype" w:cs="Palatino Linotype" w:eastAsia="Palatino Linotype" w:hAnsi="Palatino Linotype"/>
          <w:sz w:val="24"/>
          <w:szCs w:val="24"/>
          <w:rtl w:val="0"/>
        </w:rPr>
        <w:t xml:space="preserve"> [On defining the concept of “audiovisual translation”]. </w:t>
      </w:r>
      <w:r w:rsidDel="00000000" w:rsidR="00000000" w:rsidRPr="00000000">
        <w:rPr>
          <w:rFonts w:ascii="Palatino Linotype" w:cs="Palatino Linotype" w:eastAsia="Palatino Linotype" w:hAnsi="Palatino Linotype"/>
          <w:i w:val="1"/>
          <w:iCs w:val="1"/>
          <w:sz w:val="24"/>
          <w:szCs w:val="24"/>
          <w:rtl w:val="0"/>
        </w:rPr>
        <w:t xml:space="preserve">Filologicheskie nauki, 4</w:t>
      </w:r>
      <w:r w:rsidDel="00000000" w:rsidR="00000000" w:rsidRPr="00000000">
        <w:rPr>
          <w:rFonts w:ascii="Palatino Linotype" w:cs="Palatino Linotype" w:eastAsia="Palatino Linotype" w:hAnsi="Palatino Linotype"/>
          <w:sz w:val="24"/>
          <w:szCs w:val="24"/>
          <w:rtl w:val="0"/>
        </w:rPr>
        <w:t xml:space="preserve">, 122–127.</w:t>
      </w:r>
    </w:p>
    <w:p w:rsidR="00000000" w:rsidDel="00000000" w:rsidP="00000000" w:rsidRDefault="00000000" w:rsidRPr="00000000" w14:paraId="000000B5">
      <w:pPr>
        <w:spacing w:after="0" w:line="240" w:lineRule="auto"/>
        <w:ind w:left="708.6614173228347" w:hanging="675"/>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Morozova, T. A. (2020). </w:t>
      </w:r>
      <w:r w:rsidDel="00000000" w:rsidR="00000000" w:rsidRPr="00000000">
        <w:rPr>
          <w:rFonts w:ascii="Palatino Linotype" w:cs="Palatino Linotype" w:eastAsia="Palatino Linotype" w:hAnsi="Palatino Linotype"/>
          <w:i w:val="1"/>
          <w:iCs w:val="1"/>
          <w:sz w:val="24"/>
          <w:szCs w:val="24"/>
          <w:rtl w:val="0"/>
        </w:rPr>
        <w:t xml:space="preserve">Audiovizual'nyi perevod v Rossii: razvitie i sovremennoe polozhenie</w:t>
      </w:r>
      <w:r w:rsidDel="00000000" w:rsidR="00000000" w:rsidRPr="00000000">
        <w:rPr>
          <w:rFonts w:ascii="Palatino Linotype" w:cs="Palatino Linotype" w:eastAsia="Palatino Linotype" w:hAnsi="Palatino Linotype"/>
          <w:sz w:val="24"/>
          <w:szCs w:val="24"/>
          <w:rtl w:val="0"/>
        </w:rPr>
        <w:t xml:space="preserve"> [Audiovisual translation in Russia: Development and current status]. </w:t>
      </w:r>
      <w:r w:rsidDel="00000000" w:rsidR="00000000" w:rsidRPr="00000000">
        <w:rPr>
          <w:rFonts w:ascii="Palatino Linotype" w:cs="Palatino Linotype" w:eastAsia="Palatino Linotype" w:hAnsi="Palatino Linotype"/>
          <w:i w:val="1"/>
          <w:iCs w:val="1"/>
          <w:sz w:val="24"/>
          <w:szCs w:val="24"/>
          <w:rtl w:val="0"/>
        </w:rPr>
        <w:t xml:space="preserve">Filologiia i kul'tura, 3</w:t>
      </w:r>
      <w:r w:rsidDel="00000000" w:rsidR="00000000" w:rsidRPr="00000000">
        <w:rPr>
          <w:rFonts w:ascii="Palatino Linotype" w:cs="Palatino Linotype" w:eastAsia="Palatino Linotype" w:hAnsi="Palatino Linotype"/>
          <w:sz w:val="24"/>
          <w:szCs w:val="24"/>
          <w:rtl w:val="0"/>
        </w:rPr>
        <w:t xml:space="preserve">(61), 119–125.</w:t>
      </w:r>
    </w:p>
    <w:p w:rsidR="00000000" w:rsidDel="00000000" w:rsidP="00000000" w:rsidRDefault="00000000" w:rsidRPr="00000000" w14:paraId="000000B6">
      <w:pPr>
        <w:spacing w:after="0" w:line="240" w:lineRule="auto"/>
        <w:ind w:left="708.6614173228347" w:hanging="675"/>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Mukhdazhberdina, N. (2022). </w:t>
      </w:r>
      <w:r w:rsidDel="00000000" w:rsidR="00000000" w:rsidRPr="00000000">
        <w:rPr>
          <w:rFonts w:ascii="Palatino Linotype" w:cs="Palatino Linotype" w:eastAsia="Palatino Linotype" w:hAnsi="Palatino Linotype"/>
          <w:i w:val="1"/>
          <w:iCs w:val="1"/>
          <w:sz w:val="24"/>
          <w:szCs w:val="24"/>
          <w:rtl w:val="0"/>
        </w:rPr>
        <w:t xml:space="preserve">Audiovizual'nyi perevod: ot teksta k emotsiiam zritelia</w:t>
      </w:r>
      <w:r w:rsidDel="00000000" w:rsidR="00000000" w:rsidRPr="00000000">
        <w:rPr>
          <w:rFonts w:ascii="Palatino Linotype" w:cs="Palatino Linotype" w:eastAsia="Palatino Linotype" w:hAnsi="Palatino Linotype"/>
          <w:sz w:val="24"/>
          <w:szCs w:val="24"/>
          <w:rtl w:val="0"/>
        </w:rPr>
        <w:t xml:space="preserve"> [Audiovisual translation: From text to viewer’s emotions]. </w:t>
      </w:r>
      <w:r w:rsidDel="00000000" w:rsidR="00000000" w:rsidRPr="00000000">
        <w:rPr>
          <w:rFonts w:ascii="Palatino Linotype" w:cs="Palatino Linotype" w:eastAsia="Palatino Linotype" w:hAnsi="Palatino Linotype"/>
          <w:i w:val="1"/>
          <w:iCs w:val="1"/>
          <w:sz w:val="24"/>
          <w:szCs w:val="24"/>
          <w:rtl w:val="0"/>
        </w:rPr>
        <w:t xml:space="preserve">Sovremennaia filologiia, 2</w:t>
      </w:r>
      <w:r w:rsidDel="00000000" w:rsidR="00000000" w:rsidRPr="00000000">
        <w:rPr>
          <w:rFonts w:ascii="Palatino Linotype" w:cs="Palatino Linotype" w:eastAsia="Palatino Linotype" w:hAnsi="Palatino Linotype"/>
          <w:sz w:val="24"/>
          <w:szCs w:val="24"/>
          <w:rtl w:val="0"/>
        </w:rPr>
        <w:t xml:space="preserve">, 66–73.</w:t>
      </w:r>
    </w:p>
    <w:p w:rsidR="00000000" w:rsidDel="00000000" w:rsidP="00000000" w:rsidRDefault="00000000" w:rsidRPr="00000000" w14:paraId="000000B7">
      <w:pPr>
        <w:spacing w:after="0" w:line="240" w:lineRule="auto"/>
        <w:ind w:left="708.6614173228347" w:hanging="675"/>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Nevskikh, N. N. (2024). </w:t>
      </w:r>
      <w:r w:rsidDel="00000000" w:rsidR="00000000" w:rsidRPr="00000000">
        <w:rPr>
          <w:rFonts w:ascii="Palatino Linotype" w:cs="Palatino Linotype" w:eastAsia="Palatino Linotype" w:hAnsi="Palatino Linotype"/>
          <w:i w:val="1"/>
          <w:iCs w:val="1"/>
          <w:sz w:val="24"/>
          <w:szCs w:val="24"/>
          <w:rtl w:val="0"/>
        </w:rPr>
        <w:t xml:space="preserve">Audiovizual'nyi perevod: sovremennoe sostoianie</w:t>
      </w:r>
      <w:r w:rsidDel="00000000" w:rsidR="00000000" w:rsidRPr="00000000">
        <w:rPr>
          <w:rFonts w:ascii="Palatino Linotype" w:cs="Palatino Linotype" w:eastAsia="Palatino Linotype" w:hAnsi="Palatino Linotype"/>
          <w:sz w:val="24"/>
          <w:szCs w:val="24"/>
          <w:rtl w:val="0"/>
        </w:rPr>
        <w:t xml:space="preserve"> [Audiovisual translation: Current state]. </w:t>
      </w:r>
      <w:r w:rsidDel="00000000" w:rsidR="00000000" w:rsidRPr="00000000">
        <w:rPr>
          <w:rFonts w:ascii="Palatino Linotype" w:cs="Palatino Linotype" w:eastAsia="Palatino Linotype" w:hAnsi="Palatino Linotype"/>
          <w:i w:val="1"/>
          <w:iCs w:val="1"/>
          <w:sz w:val="24"/>
          <w:szCs w:val="24"/>
          <w:rtl w:val="0"/>
        </w:rPr>
        <w:t xml:space="preserve">Vestnik TGU. Seriia Filologiia, 6</w:t>
      </w:r>
      <w:r w:rsidDel="00000000" w:rsidR="00000000" w:rsidRPr="00000000">
        <w:rPr>
          <w:rFonts w:ascii="Palatino Linotype" w:cs="Palatino Linotype" w:eastAsia="Palatino Linotype" w:hAnsi="Palatino Linotype"/>
          <w:sz w:val="24"/>
          <w:szCs w:val="24"/>
          <w:rtl w:val="0"/>
        </w:rPr>
        <w:t xml:space="preserve">, 77–85.</w:t>
      </w:r>
    </w:p>
    <w:p w:rsidR="00000000" w:rsidDel="00000000" w:rsidP="00000000" w:rsidRDefault="00000000" w:rsidRPr="00000000" w14:paraId="000000B8">
      <w:pPr>
        <w:spacing w:after="0" w:line="240" w:lineRule="auto"/>
        <w:ind w:left="708.6614173228347" w:hanging="675"/>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Khabarova, D. S. (2023). </w:t>
      </w:r>
      <w:r w:rsidDel="00000000" w:rsidR="00000000" w:rsidRPr="00000000">
        <w:rPr>
          <w:rFonts w:ascii="Palatino Linotype" w:cs="Palatino Linotype" w:eastAsia="Palatino Linotype" w:hAnsi="Palatino Linotype"/>
          <w:i w:val="1"/>
          <w:iCs w:val="1"/>
          <w:sz w:val="24"/>
          <w:szCs w:val="24"/>
          <w:rtl w:val="0"/>
        </w:rPr>
        <w:t xml:space="preserve">Lingvisticheskie predposylki vybora sposoba audiovizual'nogo perevoda</w:t>
      </w:r>
      <w:r w:rsidDel="00000000" w:rsidR="00000000" w:rsidRPr="00000000">
        <w:rPr>
          <w:rFonts w:ascii="Palatino Linotype" w:cs="Palatino Linotype" w:eastAsia="Palatino Linotype" w:hAnsi="Palatino Linotype"/>
          <w:sz w:val="24"/>
          <w:szCs w:val="24"/>
          <w:rtl w:val="0"/>
        </w:rPr>
        <w:t xml:space="preserve"> [Linguistic prerequisites for choosing a method of audiovisual translation]. </w:t>
      </w:r>
      <w:r w:rsidDel="00000000" w:rsidR="00000000" w:rsidRPr="00000000">
        <w:rPr>
          <w:rFonts w:ascii="Palatino Linotype" w:cs="Palatino Linotype" w:eastAsia="Palatino Linotype" w:hAnsi="Palatino Linotype"/>
          <w:i w:val="1"/>
          <w:iCs w:val="1"/>
          <w:sz w:val="24"/>
          <w:szCs w:val="24"/>
          <w:rtl w:val="0"/>
        </w:rPr>
        <w:t xml:space="preserve">LinguaMobilis, 4</w:t>
      </w:r>
      <w:r w:rsidDel="00000000" w:rsidR="00000000" w:rsidRPr="00000000">
        <w:rPr>
          <w:rFonts w:ascii="Palatino Linotype" w:cs="Palatino Linotype" w:eastAsia="Palatino Linotype" w:hAnsi="Palatino Linotype"/>
          <w:sz w:val="24"/>
          <w:szCs w:val="24"/>
          <w:rtl w:val="0"/>
        </w:rPr>
        <w:t xml:space="preserve">(158), 95–101.</w:t>
      </w:r>
    </w:p>
    <w:p w:rsidR="00000000" w:rsidDel="00000000" w:rsidP="00000000" w:rsidRDefault="00000000" w:rsidRPr="00000000" w14:paraId="000000B9">
      <w:pPr>
        <w:spacing w:after="0" w:line="240" w:lineRule="auto"/>
        <w:ind w:left="708.6614173228347" w:hanging="675"/>
        <w:jc w:val="both"/>
        <w:rPr>
          <w:rFonts w:ascii="Palatino Linotype" w:cs="Palatino Linotype" w:eastAsia="Palatino Linotype" w:hAnsi="Palatino Linotype"/>
          <w:color w:val="1155cc"/>
          <w:sz w:val="24"/>
          <w:szCs w:val="24"/>
          <w:u w:val="single"/>
        </w:rPr>
      </w:pPr>
      <w:r w:rsidDel="00000000" w:rsidR="00000000" w:rsidRPr="00000000">
        <w:rPr>
          <w:rFonts w:ascii="Palatino Linotype" w:cs="Palatino Linotype" w:eastAsia="Palatino Linotype" w:hAnsi="Palatino Linotype"/>
          <w:sz w:val="24"/>
          <w:szCs w:val="24"/>
          <w:rtl w:val="0"/>
        </w:rPr>
        <w:t xml:space="preserve">AVT-School. (2024). </w:t>
      </w:r>
      <w:r w:rsidDel="00000000" w:rsidR="00000000" w:rsidRPr="00000000">
        <w:rPr>
          <w:rFonts w:ascii="Palatino Linotype" w:cs="Palatino Linotype" w:eastAsia="Palatino Linotype" w:hAnsi="Palatino Linotype"/>
          <w:i w:val="1"/>
          <w:iCs w:val="1"/>
          <w:sz w:val="24"/>
          <w:szCs w:val="24"/>
          <w:rtl w:val="0"/>
        </w:rPr>
        <w:t xml:space="preserve">Официальный сайт центра профессиональной подготовки по аудиовизуальному переводу</w:t>
      </w:r>
      <w:r w:rsidDel="00000000" w:rsidR="00000000" w:rsidRPr="00000000">
        <w:rPr>
          <w:rFonts w:ascii="Palatino Linotype" w:cs="Palatino Linotype" w:eastAsia="Palatino Linotype" w:hAnsi="Palatino Linotype"/>
          <w:sz w:val="24"/>
          <w:szCs w:val="24"/>
          <w:rtl w:val="0"/>
        </w:rPr>
        <w:t xml:space="preserve">.</w:t>
      </w:r>
      <w:hyperlink r:id="rId13">
        <w:r w:rsidDel="00000000" w:rsidR="00000000" w:rsidRPr="00000000">
          <w:rPr>
            <w:rFonts w:ascii="Palatino Linotype" w:cs="Palatino Linotype" w:eastAsia="Palatino Linotype" w:hAnsi="Palatino Linotype"/>
            <w:color w:val="1155cc"/>
            <w:sz w:val="24"/>
            <w:szCs w:val="24"/>
            <w:rtl w:val="0"/>
          </w:rPr>
          <w:t xml:space="preserve"> </w:t>
        </w:r>
      </w:hyperlink>
      <w:hyperlink r:id="rId14">
        <w:r w:rsidDel="00000000" w:rsidR="00000000" w:rsidRPr="00000000">
          <w:rPr>
            <w:rFonts w:ascii="Palatino Linotype" w:cs="Palatino Linotype" w:eastAsia="Palatino Linotype" w:hAnsi="Palatino Linotype"/>
            <w:color w:val="1155cc"/>
            <w:sz w:val="24"/>
            <w:szCs w:val="24"/>
            <w:u w:val="single"/>
            <w:rtl w:val="0"/>
          </w:rPr>
          <w:t xml:space="preserve">https://avt-school.ru</w:t>
        </w:r>
      </w:hyperlink>
      <w:r w:rsidDel="00000000" w:rsidR="00000000" w:rsidRPr="00000000">
        <w:rPr>
          <w:rtl w:val="0"/>
        </w:rPr>
      </w:r>
    </w:p>
    <w:p w:rsidR="00000000" w:rsidDel="00000000" w:rsidP="00000000" w:rsidRDefault="00000000" w:rsidRPr="00000000" w14:paraId="000000BA">
      <w:pPr>
        <w:spacing w:after="0" w:line="240" w:lineRule="auto"/>
        <w:ind w:left="708.6614173228347" w:hanging="675"/>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Baños, R., &amp; Díaz-Cintas, J. (2023). Audiovisual translation research: New horizons. </w:t>
      </w:r>
      <w:r w:rsidDel="00000000" w:rsidR="00000000" w:rsidRPr="00000000">
        <w:rPr>
          <w:rFonts w:ascii="Palatino Linotype" w:cs="Palatino Linotype" w:eastAsia="Palatino Linotype" w:hAnsi="Palatino Linotype"/>
          <w:i w:val="1"/>
          <w:iCs w:val="1"/>
          <w:sz w:val="24"/>
          <w:szCs w:val="24"/>
          <w:rtl w:val="0"/>
        </w:rPr>
        <w:t xml:space="preserve">Meta, 68</w:t>
      </w:r>
      <w:r w:rsidDel="00000000" w:rsidR="00000000" w:rsidRPr="00000000">
        <w:rPr>
          <w:rFonts w:ascii="Palatino Linotype" w:cs="Palatino Linotype" w:eastAsia="Palatino Linotype" w:hAnsi="Palatino Linotype"/>
          <w:sz w:val="24"/>
          <w:szCs w:val="24"/>
          <w:rtl w:val="0"/>
        </w:rPr>
        <w:t xml:space="preserve">(2).</w:t>
      </w:r>
    </w:p>
    <w:p w:rsidR="00000000" w:rsidDel="00000000" w:rsidP="00000000" w:rsidRDefault="00000000" w:rsidRPr="00000000" w14:paraId="000000BB">
      <w:pPr>
        <w:spacing w:after="0" w:line="240" w:lineRule="auto"/>
        <w:ind w:left="708.6614173228347" w:hanging="675"/>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Buckingham, D. (2003). </w:t>
      </w:r>
      <w:r w:rsidDel="00000000" w:rsidR="00000000" w:rsidRPr="00000000">
        <w:rPr>
          <w:rFonts w:ascii="Palatino Linotype" w:cs="Palatino Linotype" w:eastAsia="Palatino Linotype" w:hAnsi="Palatino Linotype"/>
          <w:i w:val="1"/>
          <w:iCs w:val="1"/>
          <w:sz w:val="24"/>
          <w:szCs w:val="24"/>
          <w:rtl w:val="0"/>
        </w:rPr>
        <w:t xml:space="preserve">Media education: Literacy, learning and contemporary culture</w:t>
      </w:r>
      <w:r w:rsidDel="00000000" w:rsidR="00000000" w:rsidRPr="00000000">
        <w:rPr>
          <w:rFonts w:ascii="Palatino Linotype" w:cs="Palatino Linotype" w:eastAsia="Palatino Linotype" w:hAnsi="Palatino Linotype"/>
          <w:sz w:val="24"/>
          <w:szCs w:val="24"/>
          <w:rtl w:val="0"/>
        </w:rPr>
        <w:t xml:space="preserve">. Polity Press.</w:t>
      </w:r>
    </w:p>
    <w:p w:rsidR="00000000" w:rsidDel="00000000" w:rsidP="00000000" w:rsidRDefault="00000000" w:rsidRPr="00000000" w14:paraId="000000BC">
      <w:pPr>
        <w:spacing w:after="0" w:line="240" w:lineRule="auto"/>
        <w:ind w:left="708.6614173228347" w:hanging="675"/>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Fernández-Costales, A. (2021). Audiovisual translation in language education: TRADILEX project. </w:t>
      </w:r>
      <w:r w:rsidDel="00000000" w:rsidR="00000000" w:rsidRPr="00000000">
        <w:rPr>
          <w:rFonts w:ascii="Palatino Linotype" w:cs="Palatino Linotype" w:eastAsia="Palatino Linotype" w:hAnsi="Palatino Linotype"/>
          <w:i w:val="1"/>
          <w:iCs w:val="1"/>
          <w:sz w:val="24"/>
          <w:szCs w:val="24"/>
          <w:rtl w:val="0"/>
        </w:rPr>
        <w:t xml:space="preserve">Perspectives, 29</w:t>
      </w:r>
      <w:r w:rsidDel="00000000" w:rsidR="00000000" w:rsidRPr="00000000">
        <w:rPr>
          <w:rFonts w:ascii="Palatino Linotype" w:cs="Palatino Linotype" w:eastAsia="Palatino Linotype" w:hAnsi="Palatino Linotype"/>
          <w:sz w:val="24"/>
          <w:szCs w:val="24"/>
          <w:rtl w:val="0"/>
        </w:rPr>
        <w:t xml:space="preserve">(4), 563–577.</w:t>
      </w:r>
    </w:p>
    <w:p w:rsidR="00000000" w:rsidDel="00000000" w:rsidP="00000000" w:rsidRDefault="00000000" w:rsidRPr="00000000" w14:paraId="000000BD">
      <w:pPr>
        <w:spacing w:after="0" w:line="240" w:lineRule="auto"/>
        <w:ind w:left="708.6614173228347" w:hanging="675"/>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García-Escribano, M. (2023). Digital tools and audiovisual translation training. </w:t>
      </w:r>
      <w:r w:rsidDel="00000000" w:rsidR="00000000" w:rsidRPr="00000000">
        <w:rPr>
          <w:rFonts w:ascii="Palatino Linotype" w:cs="Palatino Linotype" w:eastAsia="Palatino Linotype" w:hAnsi="Palatino Linotype"/>
          <w:i w:val="1"/>
          <w:iCs w:val="1"/>
          <w:sz w:val="24"/>
          <w:szCs w:val="24"/>
          <w:rtl w:val="0"/>
        </w:rPr>
        <w:t xml:space="preserve">Hermes, 63</w:t>
      </w:r>
      <w:r w:rsidDel="00000000" w:rsidR="00000000" w:rsidRPr="00000000">
        <w:rPr>
          <w:rFonts w:ascii="Palatino Linotype" w:cs="Palatino Linotype" w:eastAsia="Palatino Linotype" w:hAnsi="Palatino Linotype"/>
          <w:sz w:val="24"/>
          <w:szCs w:val="24"/>
          <w:rtl w:val="0"/>
        </w:rPr>
        <w:t xml:space="preserve">, 45–60.</w:t>
      </w:r>
    </w:p>
    <w:p w:rsidR="00000000" w:rsidDel="00000000" w:rsidP="00000000" w:rsidRDefault="00000000" w:rsidRPr="00000000" w14:paraId="000000BE">
      <w:pPr>
        <w:spacing w:after="0" w:line="240" w:lineRule="auto"/>
        <w:ind w:left="708.6614173228347" w:hanging="675"/>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Kress, G., &amp; van Leeuwen, T. (2001). </w:t>
      </w:r>
      <w:r w:rsidDel="00000000" w:rsidR="00000000" w:rsidRPr="00000000">
        <w:rPr>
          <w:rFonts w:ascii="Palatino Linotype" w:cs="Palatino Linotype" w:eastAsia="Palatino Linotype" w:hAnsi="Palatino Linotype"/>
          <w:i w:val="1"/>
          <w:iCs w:val="1"/>
          <w:sz w:val="24"/>
          <w:szCs w:val="24"/>
          <w:rtl w:val="0"/>
        </w:rPr>
        <w:t xml:space="preserve">Multimodal discourse: The modes and media of contemporary communication</w:t>
      </w:r>
      <w:r w:rsidDel="00000000" w:rsidR="00000000" w:rsidRPr="00000000">
        <w:rPr>
          <w:rFonts w:ascii="Palatino Linotype" w:cs="Palatino Linotype" w:eastAsia="Palatino Linotype" w:hAnsi="Palatino Linotype"/>
          <w:sz w:val="24"/>
          <w:szCs w:val="24"/>
          <w:rtl w:val="0"/>
        </w:rPr>
        <w:t xml:space="preserve">. Arnold.</w:t>
      </w:r>
    </w:p>
    <w:p w:rsidR="00000000" w:rsidDel="00000000" w:rsidP="00000000" w:rsidRDefault="00000000" w:rsidRPr="00000000" w14:paraId="000000BF">
      <w:pPr>
        <w:spacing w:after="0" w:line="240" w:lineRule="auto"/>
        <w:ind w:left="708.6614173228347" w:hanging="675"/>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Muratova, B.B. (2022). S.A.G. medical terminology in an audiovisual product. </w:t>
      </w:r>
      <w:r w:rsidDel="00000000" w:rsidR="00000000" w:rsidRPr="00000000">
        <w:rPr>
          <w:rFonts w:ascii="Palatino Linotype" w:cs="Palatino Linotype" w:eastAsia="Palatino Linotype" w:hAnsi="Palatino Linotype"/>
          <w:i w:val="1"/>
          <w:iCs w:val="1"/>
          <w:sz w:val="24"/>
          <w:szCs w:val="24"/>
          <w:rtl w:val="0"/>
        </w:rPr>
        <w:t xml:space="preserve">XLinguae, 15</w:t>
      </w:r>
      <w:r w:rsidDel="00000000" w:rsidR="00000000" w:rsidRPr="00000000">
        <w:rPr>
          <w:rFonts w:ascii="Palatino Linotype" w:cs="Palatino Linotype" w:eastAsia="Palatino Linotype" w:hAnsi="Palatino Linotype"/>
          <w:sz w:val="24"/>
          <w:szCs w:val="24"/>
          <w:rtl w:val="0"/>
        </w:rPr>
        <w:t xml:space="preserve">(1), 94–101.</w:t>
      </w:r>
    </w:p>
    <w:p w:rsidR="00000000" w:rsidDel="00000000" w:rsidP="00000000" w:rsidRDefault="00000000" w:rsidRPr="00000000" w14:paraId="000000C0">
      <w:pPr>
        <w:spacing w:after="0" w:line="240" w:lineRule="auto"/>
        <w:ind w:left="708.6614173228347" w:hanging="675"/>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Nida, E. (1964). </w:t>
      </w:r>
      <w:r w:rsidDel="00000000" w:rsidR="00000000" w:rsidRPr="00000000">
        <w:rPr>
          <w:rFonts w:ascii="Palatino Linotype" w:cs="Palatino Linotype" w:eastAsia="Palatino Linotype" w:hAnsi="Palatino Linotype"/>
          <w:i w:val="1"/>
          <w:iCs w:val="1"/>
          <w:sz w:val="24"/>
          <w:szCs w:val="24"/>
          <w:rtl w:val="0"/>
        </w:rPr>
        <w:t xml:space="preserve">Toward a science of translating</w:t>
      </w:r>
      <w:r w:rsidDel="00000000" w:rsidR="00000000" w:rsidRPr="00000000">
        <w:rPr>
          <w:rFonts w:ascii="Palatino Linotype" w:cs="Palatino Linotype" w:eastAsia="Palatino Linotype" w:hAnsi="Palatino Linotype"/>
          <w:sz w:val="24"/>
          <w:szCs w:val="24"/>
          <w:rtl w:val="0"/>
        </w:rPr>
        <w:t xml:space="preserve">. Brill.</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240" w:lineRule="auto"/>
        <w:ind w:firstLine="709"/>
        <w:jc w:val="left"/>
        <w:rPr>
          <w:rFonts w:ascii="Palatino Linotype" w:cs="Palatino Linotype" w:eastAsia="Palatino Linotype" w:hAnsi="Palatino Linotype"/>
          <w:sz w:val="24"/>
          <w:szCs w:val="24"/>
          <w:highlight w:val="white"/>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240" w:lineRule="auto"/>
        <w:ind w:left="0" w:firstLine="705"/>
        <w:jc w:val="both"/>
        <w:rPr>
          <w:rFonts w:ascii="Palatino Linotype" w:cs="Palatino Linotype" w:eastAsia="Palatino Linotype" w:hAnsi="Palatino Linotype"/>
          <w:b w:val="1"/>
          <w:bCs w:val="1"/>
          <w:color w:val="000000"/>
          <w:sz w:val="24"/>
          <w:szCs w:val="24"/>
        </w:rPr>
      </w:pPr>
      <w:bookmarkStart w:colFirst="0" w:colLast="0" w:name="_gu0flz6kdhrt" w:id="3"/>
      <w:bookmarkEnd w:id="3"/>
      <w:r w:rsidDel="00000000" w:rsidR="00000000" w:rsidRPr="00000000">
        <w:rPr>
          <w:rFonts w:ascii="Palatino Linotype" w:cs="Palatino Linotype" w:eastAsia="Palatino Linotype" w:hAnsi="Palatino Linotype"/>
          <w:b w:val="1"/>
          <w:bCs w:val="1"/>
          <w:color w:val="000000"/>
          <w:sz w:val="24"/>
          <w:szCs w:val="24"/>
          <w:rtl w:val="0"/>
        </w:rPr>
        <w:t xml:space="preserve">Information about the authors: </w:t>
      </w:r>
    </w:p>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left" w:leader="none" w:pos="567"/>
          <w:tab w:val="left" w:leader="none" w:pos="1134"/>
        </w:tabs>
        <w:spacing w:after="0" w:line="240" w:lineRule="auto"/>
        <w:ind w:left="0" w:firstLine="705"/>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b w:val="1"/>
          <w:bCs w:val="1"/>
          <w:color w:val="000000"/>
          <w:sz w:val="24"/>
          <w:szCs w:val="24"/>
          <w:rtl w:val="0"/>
        </w:rPr>
        <w:t xml:space="preserve">Iskendirova Saule Kasymovna </w:t>
      </w:r>
      <w:r w:rsidDel="00000000" w:rsidR="00000000" w:rsidRPr="00000000">
        <w:rPr>
          <w:rFonts w:ascii="Palatino Linotype" w:cs="Palatino Linotype" w:eastAsia="Palatino Linotype" w:hAnsi="Palatino Linotype"/>
          <w:color w:val="000000"/>
          <w:sz w:val="24"/>
          <w:szCs w:val="24"/>
          <w:rtl w:val="0"/>
        </w:rPr>
        <w:t xml:space="preserve">– corresponding author, Candidate of Philology, Professor, L.N.Gumilyov Eurasian National University, Astana, Kazakhstan. E-mail: </w:t>
      </w:r>
      <w:hyperlink r:id="rId15">
        <w:r w:rsidDel="00000000" w:rsidR="00000000" w:rsidRPr="00000000">
          <w:rPr>
            <w:rFonts w:ascii="Palatino Linotype" w:cs="Palatino Linotype" w:eastAsia="Palatino Linotype" w:hAnsi="Palatino Linotype"/>
            <w:color w:val="0000ff"/>
            <w:sz w:val="24"/>
            <w:szCs w:val="24"/>
            <w:u w:val="single"/>
            <w:rtl w:val="0"/>
          </w:rPr>
          <w:t xml:space="preserve">isken@mail.ru</w:t>
        </w:r>
      </w:hyperlink>
      <w:r w:rsidDel="00000000" w:rsidR="00000000" w:rsidRPr="00000000">
        <w:rPr>
          <w:rFonts w:ascii="Palatino Linotype" w:cs="Palatino Linotype" w:eastAsia="Palatino Linotype" w:hAnsi="Palatino Linotype"/>
          <w:color w:val="000000"/>
          <w:sz w:val="24"/>
          <w:szCs w:val="24"/>
          <w:rtl w:val="0"/>
        </w:rPr>
        <w:t xml:space="preserve">, ORCID: 0000-0000-0000-0000.</w:t>
      </w:r>
    </w:p>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left" w:leader="none" w:pos="567"/>
          <w:tab w:val="left" w:leader="none" w:pos="1134"/>
        </w:tabs>
        <w:spacing w:after="0" w:line="240" w:lineRule="auto"/>
        <w:ind w:left="0" w:firstLine="705"/>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b w:val="1"/>
          <w:bCs w:val="1"/>
          <w:color w:val="000000"/>
          <w:sz w:val="24"/>
          <w:szCs w:val="24"/>
          <w:rtl w:val="0"/>
        </w:rPr>
        <w:t xml:space="preserve">Zeinolla Anar Zhumatay </w:t>
      </w:r>
      <w:r w:rsidDel="00000000" w:rsidR="00000000" w:rsidRPr="00000000">
        <w:rPr>
          <w:rFonts w:ascii="Palatino Linotype" w:cs="Palatino Linotype" w:eastAsia="Palatino Linotype" w:hAnsi="Palatino Linotype"/>
          <w:color w:val="000000"/>
          <w:sz w:val="24"/>
          <w:szCs w:val="24"/>
          <w:rtl w:val="0"/>
        </w:rPr>
        <w:t xml:space="preserve">–</w:t>
      </w:r>
      <w:r w:rsidDel="00000000" w:rsidR="00000000" w:rsidRPr="00000000">
        <w:rPr>
          <w:rFonts w:ascii="Palatino Linotype" w:cs="Palatino Linotype" w:eastAsia="Palatino Linotype" w:hAnsi="Palatino Linotype"/>
          <w:b w:val="1"/>
          <w:bCs w:val="1"/>
          <w:color w:val="000000"/>
          <w:sz w:val="24"/>
          <w:szCs w:val="24"/>
          <w:rtl w:val="0"/>
        </w:rPr>
        <w:t xml:space="preserve"> </w:t>
      </w:r>
      <w:r w:rsidDel="00000000" w:rsidR="00000000" w:rsidRPr="00000000">
        <w:rPr>
          <w:rFonts w:ascii="Palatino Linotype" w:cs="Palatino Linotype" w:eastAsia="Palatino Linotype" w:hAnsi="Palatino Linotype"/>
          <w:color w:val="000000"/>
          <w:sz w:val="24"/>
          <w:szCs w:val="24"/>
          <w:rtl w:val="0"/>
        </w:rPr>
        <w:t xml:space="preserve">PhD student, German-Kazakh University, Almaty, Kazakhstan. E-mail: </w:t>
      </w:r>
      <w:hyperlink r:id="rId16">
        <w:r w:rsidDel="00000000" w:rsidR="00000000" w:rsidRPr="00000000">
          <w:rPr>
            <w:rFonts w:ascii="Palatino Linotype" w:cs="Palatino Linotype" w:eastAsia="Palatino Linotype" w:hAnsi="Palatino Linotype"/>
            <w:color w:val="0000ff"/>
            <w:sz w:val="24"/>
            <w:szCs w:val="24"/>
            <w:u w:val="single"/>
            <w:rtl w:val="0"/>
          </w:rPr>
          <w:t xml:space="preserve">zeinolla@mail.ru</w:t>
        </w:r>
      </w:hyperlink>
      <w:r w:rsidDel="00000000" w:rsidR="00000000" w:rsidRPr="00000000">
        <w:rPr>
          <w:rFonts w:ascii="Palatino Linotype" w:cs="Palatino Linotype" w:eastAsia="Palatino Linotype" w:hAnsi="Palatino Linotype"/>
          <w:color w:val="000000"/>
          <w:sz w:val="24"/>
          <w:szCs w:val="24"/>
          <w:rtl w:val="0"/>
        </w:rPr>
        <w:t xml:space="preserve">, ORCID: 0000-0000-0000-0000.</w:t>
      </w:r>
    </w:p>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left" w:leader="none" w:pos="567"/>
          <w:tab w:val="left" w:leader="none" w:pos="1134"/>
        </w:tabs>
        <w:spacing w:after="0" w:line="240" w:lineRule="auto"/>
        <w:ind w:left="0" w:firstLine="705"/>
        <w:jc w:val="both"/>
        <w:rPr>
          <w:rFonts w:ascii="Palatino Linotype" w:cs="Palatino Linotype" w:eastAsia="Palatino Linotype" w:hAnsi="Palatino Linotype"/>
          <w:color w:val="000000"/>
          <w:sz w:val="24"/>
          <w:szCs w:val="24"/>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left" w:leader="none" w:pos="1134"/>
        </w:tabs>
        <w:spacing w:after="0" w:line="240" w:lineRule="auto"/>
        <w:ind w:left="0" w:firstLine="705"/>
        <w:jc w:val="both"/>
        <w:rPr>
          <w:rFonts w:ascii="Palatino Linotype" w:cs="Palatino Linotype" w:eastAsia="Palatino Linotype" w:hAnsi="Palatino Linotype"/>
          <w:color w:val="000000"/>
          <w:sz w:val="24"/>
          <w:szCs w:val="24"/>
        </w:rPr>
      </w:pPr>
      <w:commentRangeStart w:id="15"/>
      <w:r w:rsidDel="00000000" w:rsidR="00000000" w:rsidRPr="00000000">
        <w:rPr>
          <w:rFonts w:ascii="Palatino Linotype" w:cs="Palatino Linotype" w:eastAsia="Palatino Linotype" w:hAnsi="Palatino Linotype"/>
          <w:b w:val="1"/>
          <w:bCs w:val="1"/>
          <w:color w:val="000000"/>
          <w:sz w:val="24"/>
          <w:szCs w:val="24"/>
          <w:rtl w:val="0"/>
        </w:rPr>
        <w:t xml:space="preserve">Искендирова Сауле Касымовна</w:t>
      </w:r>
      <w:r w:rsidDel="00000000" w:rsidR="00000000" w:rsidRPr="00000000">
        <w:rPr>
          <w:rFonts w:ascii="Palatino Linotype" w:cs="Palatino Linotype" w:eastAsia="Palatino Linotype" w:hAnsi="Palatino Linotype"/>
          <w:color w:val="000000"/>
          <w:sz w:val="24"/>
          <w:szCs w:val="24"/>
          <w:rtl w:val="0"/>
        </w:rPr>
        <w:t xml:space="preserve"> </w:t>
      </w:r>
      <w:commentRangeEnd w:id="15"/>
      <w:r w:rsidDel="00000000" w:rsidR="00000000" w:rsidRPr="00000000">
        <w:commentReference w:id="15"/>
      </w:r>
      <w:r w:rsidDel="00000000" w:rsidR="00000000" w:rsidRPr="00000000">
        <w:rPr>
          <w:rFonts w:ascii="Palatino Linotype" w:cs="Palatino Linotype" w:eastAsia="Palatino Linotype" w:hAnsi="Palatino Linotype"/>
          <w:color w:val="000000"/>
          <w:sz w:val="24"/>
          <w:szCs w:val="24"/>
          <w:rtl w:val="0"/>
        </w:rPr>
        <w:t xml:space="preserve">– хат-хабар үшін автор, филология ғылымдарының кандидаты, профессор, Л.Н.Гумилев атындағы Еуразия ұлттық университеті, Астана, Қазақстан. E-mail: </w:t>
      </w:r>
      <w:hyperlink r:id="rId17">
        <w:r w:rsidDel="00000000" w:rsidR="00000000" w:rsidRPr="00000000">
          <w:rPr>
            <w:rFonts w:ascii="Palatino Linotype" w:cs="Palatino Linotype" w:eastAsia="Palatino Linotype" w:hAnsi="Palatino Linotype"/>
            <w:color w:val="0000ff"/>
            <w:sz w:val="24"/>
            <w:szCs w:val="24"/>
            <w:u w:val="single"/>
            <w:rtl w:val="0"/>
          </w:rPr>
          <w:t xml:space="preserve">isken@mail.ru</w:t>
        </w:r>
      </w:hyperlink>
      <w:r w:rsidDel="00000000" w:rsidR="00000000" w:rsidRPr="00000000">
        <w:rPr>
          <w:rFonts w:ascii="Palatino Linotype" w:cs="Palatino Linotype" w:eastAsia="Palatino Linotype" w:hAnsi="Palatino Linotype"/>
          <w:color w:val="000000"/>
          <w:sz w:val="24"/>
          <w:szCs w:val="24"/>
          <w:rtl w:val="0"/>
        </w:rPr>
        <w:t xml:space="preserve">, ORCID: 0000-0000-0000-0000.</w:t>
      </w:r>
    </w:p>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left" w:leader="none" w:pos="1134"/>
        </w:tabs>
        <w:spacing w:after="0" w:line="240" w:lineRule="auto"/>
        <w:ind w:left="0" w:firstLine="705"/>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b w:val="1"/>
          <w:bCs w:val="1"/>
          <w:color w:val="000000"/>
          <w:sz w:val="24"/>
          <w:szCs w:val="24"/>
          <w:rtl w:val="0"/>
        </w:rPr>
        <w:t xml:space="preserve">Зейнолла Анар Жұматай</w:t>
      </w:r>
      <w:r w:rsidDel="00000000" w:rsidR="00000000" w:rsidRPr="00000000">
        <w:rPr>
          <w:rFonts w:ascii="Palatino Linotype" w:cs="Palatino Linotype" w:eastAsia="Palatino Linotype" w:hAnsi="Palatino Linotype"/>
          <w:color w:val="000000"/>
          <w:sz w:val="24"/>
          <w:szCs w:val="24"/>
          <w:rtl w:val="0"/>
        </w:rPr>
        <w:t xml:space="preserve"> – PhD докторант, Қазақстан-Неміс университеті, Алматы, Қазақстан. E-mail: </w:t>
      </w:r>
      <w:hyperlink r:id="rId18">
        <w:r w:rsidDel="00000000" w:rsidR="00000000" w:rsidRPr="00000000">
          <w:rPr>
            <w:rFonts w:ascii="Palatino Linotype" w:cs="Palatino Linotype" w:eastAsia="Palatino Linotype" w:hAnsi="Palatino Linotype"/>
            <w:color w:val="0000ff"/>
            <w:sz w:val="24"/>
            <w:szCs w:val="24"/>
            <w:u w:val="single"/>
            <w:rtl w:val="0"/>
          </w:rPr>
          <w:t xml:space="preserve">zeinolla@mail.ru</w:t>
        </w:r>
      </w:hyperlink>
      <w:r w:rsidDel="00000000" w:rsidR="00000000" w:rsidRPr="00000000">
        <w:rPr>
          <w:rFonts w:ascii="Palatino Linotype" w:cs="Palatino Linotype" w:eastAsia="Palatino Linotype" w:hAnsi="Palatino Linotype"/>
          <w:color w:val="000000"/>
          <w:sz w:val="24"/>
          <w:szCs w:val="24"/>
          <w:rtl w:val="0"/>
        </w:rPr>
        <w:t xml:space="preserve">, ORCID: 0000-0000-0000-0000.</w:t>
      </w:r>
    </w:p>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left" w:leader="none" w:pos="1134"/>
        </w:tabs>
        <w:spacing w:after="0" w:line="240" w:lineRule="auto"/>
        <w:ind w:left="0" w:firstLine="705"/>
        <w:jc w:val="both"/>
        <w:rPr>
          <w:rFonts w:ascii="Palatino Linotype" w:cs="Palatino Linotype" w:eastAsia="Palatino Linotype" w:hAnsi="Palatino Linotype"/>
          <w:color w:val="000000"/>
          <w:sz w:val="24"/>
          <w:szCs w:val="24"/>
        </w:rPr>
      </w:pPr>
      <w:r w:rsidDel="00000000" w:rsidR="00000000" w:rsidRPr="00000000">
        <w:rPr>
          <w:rtl w:val="0"/>
        </w:rPr>
      </w:r>
    </w:p>
    <w:p w:rsidR="00000000" w:rsidDel="00000000" w:rsidP="00000000" w:rsidRDefault="00000000" w:rsidRPr="00000000" w14:paraId="000000C9">
      <w:pPr>
        <w:keepNext w:val="1"/>
        <w:keepLines w:val="1"/>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5"/>
        <w:jc w:val="both"/>
        <w:rPr>
          <w:rFonts w:ascii="Palatino Linotype" w:cs="Palatino Linotype" w:eastAsia="Palatino Linotype" w:hAnsi="Palatino Linotype"/>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tl w:val="0"/>
        </w:rPr>
        <w:t xml:space="preserve">Искендирова Сауле Касымовна</w:t>
      </w:r>
      <w:r w:rsidDel="00000000" w:rsidR="00000000" w:rsidRPr="00000000">
        <w:rPr>
          <w:rFonts w:ascii="Palatino Linotype" w:cs="Palatino Linotype" w:eastAsia="Palatino Linotype" w:hAnsi="Palatino Linotype"/>
          <w:i w:val="0"/>
          <w:iCs w:val="0"/>
          <w:smallCaps w:val="0"/>
          <w:strike w:val="0"/>
          <w:color w:val="000000"/>
          <w:sz w:val="24"/>
          <w:szCs w:val="24"/>
          <w:u w:val="none"/>
          <w:shd w:fill="auto" w:val="clear"/>
          <w:vertAlign w:val="baseline"/>
          <w:rtl w:val="0"/>
        </w:rPr>
        <w:t xml:space="preserve"> – автор для корреспонденции, кандидат экономических наук, профессор, Евразийский национальный университет имени Л.Н.Гумилева, Астана, Казахстан. ORCID: 0000-0000-0000-0000.</w:t>
      </w:r>
    </w:p>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left" w:leader="none" w:pos="567"/>
          <w:tab w:val="left" w:leader="none" w:pos="1134"/>
        </w:tabs>
        <w:spacing w:after="0" w:line="240" w:lineRule="auto"/>
        <w:ind w:left="0" w:firstLine="705"/>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b w:val="1"/>
          <w:bCs w:val="1"/>
          <w:color w:val="000000"/>
          <w:sz w:val="24"/>
          <w:szCs w:val="24"/>
          <w:rtl w:val="0"/>
        </w:rPr>
        <w:t xml:space="preserve">Зейнолла Анар Жуматай </w:t>
      </w:r>
      <w:r w:rsidDel="00000000" w:rsidR="00000000" w:rsidRPr="00000000">
        <w:rPr>
          <w:rFonts w:ascii="Palatino Linotype" w:cs="Palatino Linotype" w:eastAsia="Palatino Linotype" w:hAnsi="Palatino Linotype"/>
          <w:color w:val="000000"/>
          <w:sz w:val="24"/>
          <w:szCs w:val="24"/>
          <w:rtl w:val="0"/>
        </w:rPr>
        <w:t xml:space="preserve">–</w:t>
      </w:r>
      <w:r w:rsidDel="00000000" w:rsidR="00000000" w:rsidRPr="00000000">
        <w:rPr>
          <w:rFonts w:ascii="Palatino Linotype" w:cs="Palatino Linotype" w:eastAsia="Palatino Linotype" w:hAnsi="Palatino Linotype"/>
          <w:b w:val="1"/>
          <w:bCs w:val="1"/>
          <w:color w:val="000000"/>
          <w:sz w:val="24"/>
          <w:szCs w:val="24"/>
          <w:rtl w:val="0"/>
        </w:rPr>
        <w:t xml:space="preserve"> </w:t>
      </w:r>
      <w:r w:rsidDel="00000000" w:rsidR="00000000" w:rsidRPr="00000000">
        <w:rPr>
          <w:rFonts w:ascii="Palatino Linotype" w:cs="Palatino Linotype" w:eastAsia="Palatino Linotype" w:hAnsi="Palatino Linotype"/>
          <w:color w:val="000000"/>
          <w:sz w:val="24"/>
          <w:szCs w:val="24"/>
          <w:rtl w:val="0"/>
        </w:rPr>
        <w:t xml:space="preserve">PhD докторант, Казахстанско-Немецкий университет, Алматы, Казахстан.</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color w:val="000000"/>
          <w:sz w:val="24"/>
          <w:szCs w:val="24"/>
          <w:rtl w:val="0"/>
        </w:rPr>
        <w:t xml:space="preserve">E-mail: </w:t>
      </w:r>
      <w:hyperlink r:id="rId19">
        <w:r w:rsidDel="00000000" w:rsidR="00000000" w:rsidRPr="00000000">
          <w:rPr>
            <w:rFonts w:ascii="Palatino Linotype" w:cs="Palatino Linotype" w:eastAsia="Palatino Linotype" w:hAnsi="Palatino Linotype"/>
            <w:color w:val="0000ff"/>
            <w:sz w:val="24"/>
            <w:szCs w:val="24"/>
            <w:u w:val="single"/>
            <w:rtl w:val="0"/>
          </w:rPr>
          <w:t xml:space="preserve">zeinolla@mail.ru</w:t>
        </w:r>
      </w:hyperlink>
      <w:r w:rsidDel="00000000" w:rsidR="00000000" w:rsidRPr="00000000">
        <w:rPr>
          <w:rFonts w:ascii="Palatino Linotype" w:cs="Palatino Linotype" w:eastAsia="Palatino Linotype" w:hAnsi="Palatino Linotype"/>
          <w:color w:val="000000"/>
          <w:sz w:val="24"/>
          <w:szCs w:val="24"/>
          <w:rtl w:val="0"/>
        </w:rPr>
        <w:t xml:space="preserve">, ORCID: 0000-0000-0000-0000.</w:t>
      </w:r>
    </w:p>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left" w:leader="none" w:pos="567"/>
          <w:tab w:val="left" w:leader="none" w:pos="1134"/>
        </w:tabs>
        <w:spacing w:after="0" w:line="240" w:lineRule="auto"/>
        <w:ind w:left="0" w:firstLine="705"/>
        <w:jc w:val="both"/>
        <w:rPr>
          <w:rFonts w:ascii="Palatino Linotype" w:cs="Palatino Linotype" w:eastAsia="Palatino Linotype" w:hAnsi="Palatino Linotype"/>
          <w:color w:val="000000"/>
          <w:sz w:val="24"/>
          <w:szCs w:val="24"/>
        </w:rPr>
      </w:pPr>
      <w:r w:rsidDel="00000000" w:rsidR="00000000" w:rsidRPr="00000000">
        <w:rPr>
          <w:rtl w:val="0"/>
        </w:rPr>
      </w:r>
    </w:p>
    <w:p w:rsidR="00000000" w:rsidDel="00000000" w:rsidP="00000000" w:rsidRDefault="00000000" w:rsidRPr="00000000" w14:paraId="000000CC">
      <w:pPr>
        <w:spacing w:line="240" w:lineRule="auto"/>
        <w:rPr>
          <w:rFonts w:ascii="Palatino Linotype" w:cs="Palatino Linotype" w:eastAsia="Palatino Linotype" w:hAnsi="Palatino Linotype"/>
          <w:sz w:val="24"/>
          <w:szCs w:val="24"/>
        </w:rPr>
      </w:pPr>
      <w:r w:rsidDel="00000000" w:rsidR="00000000" w:rsidRPr="00000000">
        <w:rPr>
          <w:rtl w:val="0"/>
        </w:rPr>
      </w:r>
    </w:p>
    <w:sectPr>
      <w:pgSz w:h="16838" w:w="11906" w:orient="portrait"/>
      <w:pgMar w:bottom="1134" w:top="1134" w:left="1134" w:right="1134" w:header="709" w:footer="709"/>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Diana Akizhanova" w:id="6" w:date="2024-12-05T22:01:00Z">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font: Palatino Linotype, size-12, line spacing - 1, indentation - 0 cm, width alignment.</w:t>
      </w:r>
    </w:p>
  </w:comment>
  <w:comment w:author="Diana Akizhanova" w:id="0" w:date="2024-12-05T21:49:00Z">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article shall be built according to IMRAD structure: Introduction (tasks, goal, history),  Methods, Results and Discussion, and Conclusion.</w:t>
      </w:r>
    </w:p>
  </w:comment>
  <w:comment w:author="Автор" w:id="15" w:date="1970-01-01T00:00:01Z">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Мәліметтерді беру реті мақаланың жазу тіліне байланысты: 1) қаз. т. (мақаланы жазу тілі), ағылшын, орыс; 2) ағ. т. (мақаланы жазу тілі), қаз., орыс т. 3) орыс т. (мақаланы жазу тілі), қаз., ағылшын тілдері.</w:t>
      </w:r>
    </w:p>
  </w:comment>
  <w:comment w:author="Автор" w:id="13" w:date="1970-01-01T00:00:01Z">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font: Palatino Linotype, size-12, line spacing – 1, indentation – 1.25 cm, width alignment.</w:t>
      </w:r>
    </w:p>
  </w:comment>
  <w:comment w:author="Diana Akizhanova" w:id="8" w:date="2024-12-05T22:02:00Z">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length of the article (excluding title, author information, abstract, keywords, references) should not be between 2,000 and 5,000 words. Parameters: Format - A4, portrait orientation, margins on all sides - 20 mm, font: Palatino Linotype, size-12, line spacing - 1, indent - 1.25 cm, width alignment.</w:t>
      </w:r>
    </w:p>
  </w:comment>
  <w:comment w:author="Diana Akizhanova" w:id="2" w:date="2024-12-06T00:08:00Z">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Indicate the type of the article: research article or  review article</w:t>
      </w:r>
    </w:p>
  </w:comment>
  <w:comment w:author="Diana Akizhanova" w:id="14" w:date="2024-12-05T22:13:00Z">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Refer to https://apastyle.apa.org/</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Provide references transliterated into English from other languages.</w:t>
      </w:r>
    </w:p>
  </w:comment>
  <w:comment w:author="Diana Akizhanova" w:id="3" w:date="2024-12-05T21:51:00Z">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corresponding author shall be indicated with an * and indicated in a footnote (at the bottom of the current page)</w:t>
      </w:r>
    </w:p>
  </w:comment>
  <w:comment w:author="Diana Akizhanova" w:id="4" w:date="2024-12-05T21:52:00Z">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link to the author's ORCID ID shall be inserted into the icon</w:t>
      </w:r>
    </w:p>
  </w:comment>
  <w:comment w:author="Diana Akizhanova" w:id="9" w:date="2024-12-05T22:13:00Z">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Refer to https://apastyle.apa.org/</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Reference to a journal in English. There is no need to indicate the source language in square brackets if the paper is in English.</w:t>
      </w:r>
    </w:p>
  </w:comment>
  <w:comment w:author="Автор" w:id="5" w:date="1970-01-01T00:00:01Z">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Links to emails should be inactive</w:t>
      </w:r>
    </w:p>
  </w:comment>
  <w:comment w:author="Автор" w:id="10" w:date="1970-01-01T00:00:01Z">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font: Palatino Linotype, size-12, line spacing – 1, indentation – 0 cm, center alignment.</w:t>
      </w:r>
    </w:p>
  </w:comment>
  <w:comment w:author="Diana Akizhanova" w:id="1" w:date="2024-12-05T21:49:00Z">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specify IRSTI number at www.grnti.ru</w:t>
      </w:r>
    </w:p>
  </w:comment>
  <w:comment w:author="Автор" w:id="11" w:date="1970-01-01T00:00:01Z">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font: Palatino Linotype, size-12, line spacing – 1, indentation – 1.25 cm, width alignment.</w:t>
      </w:r>
    </w:p>
  </w:comment>
  <w:comment w:author="Diana Akizhanova" w:id="7" w:date="2024-12-05T21:53:00Z">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(5-7 words or phrases) should reflect the main content of the article; define the subject area of the research; occur in the text of the article. Key words are separated from each other by a comma.</w:t>
      </w:r>
    </w:p>
  </w:comment>
  <w:comment w:author="Автор" w:id="12" w:date="1970-01-01T00:00:01Z">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font: Palatino Linotype, size-12, line spacing – 1, indentation – 0 cm, center alignment.</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211"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Calibri" w:cs="Calibri" w:eastAsia="Calibri" w:hAnsi="Calibri"/>
      <w:b w:val="1"/>
      <w:bCs w:val="1"/>
      <w:i w:val="0"/>
      <w:iCs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Calibri" w:cs="Calibri" w:eastAsia="Calibri" w:hAnsi="Calibri"/>
      <w:b w:val="1"/>
      <w:bCs w:val="1"/>
      <w:i w:val="0"/>
      <w:iCs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Calibri" w:cs="Calibri" w:eastAsia="Calibri" w:hAnsi="Calibri"/>
      <w:b w:val="1"/>
      <w:bCs w:val="1"/>
      <w:i w:val="0"/>
      <w:iCs w:val="0"/>
      <w:smallCaps w:val="0"/>
      <w:strike w:val="0"/>
      <w:color w:val="4f81bd"/>
      <w:sz w:val="24"/>
      <w:szCs w:val="24"/>
      <w:u w:val="none"/>
      <w:shd w:fill="auto" w:val="clear"/>
      <w:vertAlign w:val="baseline"/>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Calibri" w:cs="Calibri" w:eastAsia="Calibri" w:hAnsi="Calibri"/>
      <w:b w:val="0"/>
      <w:bCs w:val="0"/>
      <w:i w:val="0"/>
      <w:iCs w:val="0"/>
      <w:smallCaps w:val="0"/>
      <w:strike w:val="0"/>
      <w:color w:val="17365d"/>
      <w:sz w:val="52"/>
      <w:szCs w:val="52"/>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Calibri" w:cs="Calibri" w:eastAsia="Calibri" w:hAnsi="Calibri"/>
      <w:b w:val="0"/>
      <w:bCs w:val="0"/>
      <w:i w:val="1"/>
      <w:iCs w:val="1"/>
      <w:smallCaps w:val="0"/>
      <w:strike w:val="0"/>
      <w:color w:val="4f81bd"/>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avt-school.ru/" TargetMode="External"/><Relationship Id="rId10" Type="http://schemas.openxmlformats.org/officeDocument/2006/relationships/hyperlink" Target="https://avt-school.ru/" TargetMode="External"/><Relationship Id="rId13" Type="http://schemas.openxmlformats.org/officeDocument/2006/relationships/hyperlink" Target="https://avt-school.ru/" TargetMode="External"/><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2.png"/><Relationship Id="rId15" Type="http://schemas.openxmlformats.org/officeDocument/2006/relationships/hyperlink" Target="mailto:isken@mail.ru" TargetMode="External"/><Relationship Id="rId14" Type="http://schemas.openxmlformats.org/officeDocument/2006/relationships/hyperlink" Target="https://avt-school.ru/" TargetMode="External"/><Relationship Id="rId17" Type="http://schemas.openxmlformats.org/officeDocument/2006/relationships/hyperlink" Target="mailto:isken@mail.ru" TargetMode="External"/><Relationship Id="rId16" Type="http://schemas.openxmlformats.org/officeDocument/2006/relationships/hyperlink" Target="mailto:zeinolla@mail.ru" TargetMode="External"/><Relationship Id="rId5" Type="http://schemas.openxmlformats.org/officeDocument/2006/relationships/numbering" Target="numbering.xml"/><Relationship Id="rId19" Type="http://schemas.openxmlformats.org/officeDocument/2006/relationships/hyperlink" Target="mailto:zeinolla@mail.ru" TargetMode="External"/><Relationship Id="rId6" Type="http://schemas.openxmlformats.org/officeDocument/2006/relationships/styles" Target="styles.xml"/><Relationship Id="rId18" Type="http://schemas.openxmlformats.org/officeDocument/2006/relationships/hyperlink" Target="mailto:zeinolla@mail.ru" TargetMode="External"/><Relationship Id="rId7" Type="http://schemas.openxmlformats.org/officeDocument/2006/relationships/image" Target="media/image1.png"/><Relationship Id="rId8" Type="http://schemas.openxmlformats.org/officeDocument/2006/relationships/hyperlink" Target="https://doi.org/10.32523/2789-4320-2024-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