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9360" w14:textId="460F80C6" w:rsidR="00126BB7" w:rsidRPr="00ED229C" w:rsidRDefault="00126BB7" w:rsidP="00ED229C">
      <w:pPr>
        <w:pStyle w:val="1"/>
        <w:spacing w:after="0"/>
        <w:jc w:val="right"/>
        <w:rPr>
          <w:rFonts w:ascii="Palatino Linotype" w:hAnsi="Palatino Linotype"/>
          <w:i/>
          <w:iCs/>
          <w:sz w:val="24"/>
          <w:szCs w:val="24"/>
        </w:rPr>
      </w:pPr>
      <w:commentRangeStart w:id="0"/>
      <w:r w:rsidRPr="00ED229C">
        <w:rPr>
          <w:rFonts w:ascii="Palatino Linotype" w:hAnsi="Palatino Linotype"/>
          <w:i/>
          <w:iCs/>
          <w:sz w:val="24"/>
          <w:szCs w:val="24"/>
        </w:rPr>
        <w:t>Шаблон оформления статьи</w:t>
      </w:r>
      <w:commentRangeEnd w:id="0"/>
      <w:r w:rsidR="00B02C4B" w:rsidRPr="00ED229C">
        <w:rPr>
          <w:rStyle w:val="af4"/>
          <w:rFonts w:ascii="Palatino Linotype" w:eastAsia="Calibri" w:hAnsi="Palatino Linotype"/>
          <w:b w:val="0"/>
          <w:sz w:val="24"/>
          <w:szCs w:val="24"/>
        </w:rPr>
        <w:commentReference w:id="0"/>
      </w:r>
    </w:p>
    <w:p w14:paraId="2168F50C" w14:textId="77777777" w:rsidR="008D4751" w:rsidRPr="00ED229C" w:rsidRDefault="008D4751" w:rsidP="00ED229C">
      <w:pPr>
        <w:spacing w:after="0" w:line="240" w:lineRule="auto"/>
        <w:rPr>
          <w:rFonts w:ascii="Palatino Linotype" w:eastAsia="Times New Roman" w:hAnsi="Palatino Linotype" w:cs="Times New Roman"/>
          <w:sz w:val="24"/>
          <w:szCs w:val="24"/>
        </w:rPr>
      </w:pPr>
    </w:p>
    <w:p w14:paraId="5A5A7516" w14:textId="436766B3" w:rsidR="00C374B6" w:rsidRPr="00ED229C" w:rsidRDefault="00000000" w:rsidP="00ED229C">
      <w:pPr>
        <w:spacing w:after="0" w:line="240" w:lineRule="auto"/>
        <w:rPr>
          <w:rFonts w:ascii="Palatino Linotype" w:eastAsia="Times New Roman" w:hAnsi="Palatino Linotype" w:cs="Times New Roman"/>
          <w:b/>
          <w:bCs/>
          <w:sz w:val="24"/>
          <w:szCs w:val="24"/>
          <w:lang w:val="kk-KZ"/>
        </w:rPr>
      </w:pPr>
      <w:commentRangeStart w:id="1"/>
      <w:r w:rsidRPr="00ED229C">
        <w:rPr>
          <w:rFonts w:ascii="Palatino Linotype" w:eastAsia="Times New Roman" w:hAnsi="Palatino Linotype" w:cs="Times New Roman"/>
          <w:b/>
          <w:bCs/>
          <w:sz w:val="24"/>
          <w:szCs w:val="24"/>
        </w:rPr>
        <w:t>МРНТИ 06.81.23 </w:t>
      </w:r>
      <w:r w:rsidR="008D4751" w:rsidRPr="00ED229C">
        <w:rPr>
          <w:rFonts w:ascii="Palatino Linotype" w:eastAsia="Times New Roman" w:hAnsi="Palatino Linotype" w:cs="Times New Roman"/>
          <w:b/>
          <w:bCs/>
          <w:sz w:val="24"/>
          <w:szCs w:val="24"/>
          <w:lang w:val="kk-KZ"/>
        </w:rPr>
        <w:t xml:space="preserve"> </w:t>
      </w:r>
    </w:p>
    <w:p w14:paraId="566FE1FB" w14:textId="54E9DE3B" w:rsidR="00126BB7" w:rsidRPr="00ED229C" w:rsidRDefault="00126BB7" w:rsidP="00ED229C">
      <w:pPr>
        <w:spacing w:after="0" w:line="240" w:lineRule="auto"/>
        <w:rPr>
          <w:rFonts w:ascii="Palatino Linotype" w:eastAsia="Times New Roman" w:hAnsi="Palatino Linotype" w:cs="Times New Roman"/>
          <w:sz w:val="24"/>
          <w:szCs w:val="24"/>
        </w:rPr>
      </w:pPr>
      <w:commentRangeStart w:id="2"/>
      <w:r w:rsidRPr="00ED229C">
        <w:rPr>
          <w:rFonts w:ascii="Palatino Linotype" w:eastAsia="Times New Roman" w:hAnsi="Palatino Linotype" w:cs="Times New Roman"/>
          <w:sz w:val="24"/>
          <w:szCs w:val="24"/>
        </w:rPr>
        <w:t xml:space="preserve">Тип статьи </w:t>
      </w:r>
      <w:commentRangeEnd w:id="2"/>
      <w:r w:rsidR="00E13183">
        <w:rPr>
          <w:rStyle w:val="af4"/>
        </w:rPr>
        <w:commentReference w:id="2"/>
      </w:r>
      <w:r w:rsidRPr="00ED229C">
        <w:rPr>
          <w:rFonts w:ascii="Palatino Linotype" w:eastAsia="Times New Roman" w:hAnsi="Palatino Linotype" w:cs="Times New Roman"/>
          <w:sz w:val="24"/>
          <w:szCs w:val="24"/>
        </w:rPr>
        <w:t xml:space="preserve"> </w:t>
      </w:r>
    </w:p>
    <w:p w14:paraId="5B4AAFAC" w14:textId="77777777" w:rsidR="00C374B6" w:rsidRPr="00ED229C" w:rsidRDefault="00C374B6" w:rsidP="00ED229C">
      <w:pPr>
        <w:spacing w:after="0" w:line="240" w:lineRule="auto"/>
        <w:jc w:val="center"/>
        <w:rPr>
          <w:rFonts w:ascii="Palatino Linotype" w:eastAsia="Times New Roman" w:hAnsi="Palatino Linotype" w:cs="Times New Roman"/>
          <w:b/>
          <w:color w:val="000000"/>
          <w:sz w:val="24"/>
          <w:szCs w:val="24"/>
        </w:rPr>
      </w:pPr>
    </w:p>
    <w:p w14:paraId="5B423BCA" w14:textId="088DDD1D" w:rsidR="00C374B6" w:rsidRPr="00ED229C" w:rsidRDefault="00000000" w:rsidP="00ED229C">
      <w:pPr>
        <w:spacing w:after="0" w:line="240" w:lineRule="auto"/>
        <w:jc w:val="center"/>
        <w:rPr>
          <w:rFonts w:ascii="Palatino Linotype" w:eastAsia="Times New Roman" w:hAnsi="Palatino Linotype" w:cs="Times New Roman"/>
          <w:b/>
          <w:color w:val="000000"/>
          <w:sz w:val="24"/>
          <w:szCs w:val="24"/>
        </w:rPr>
      </w:pPr>
      <w:r w:rsidRPr="00ED229C">
        <w:rPr>
          <w:rFonts w:ascii="Palatino Linotype" w:eastAsia="Times New Roman" w:hAnsi="Palatino Linotype" w:cs="Times New Roman"/>
          <w:b/>
          <w:color w:val="000000"/>
          <w:sz w:val="24"/>
          <w:szCs w:val="24"/>
        </w:rPr>
        <w:t>С.К.Искендирова</w:t>
      </w:r>
      <w:commentRangeStart w:id="3"/>
      <w:r w:rsidR="00126BB7" w:rsidRPr="00ED229C">
        <w:rPr>
          <w:rFonts w:ascii="Palatino Linotype" w:hAnsi="Palatino Linotype" w:cs="Times New Roman"/>
          <w:b/>
          <w:sz w:val="24"/>
          <w:szCs w:val="24"/>
          <w:vertAlign w:val="superscript"/>
        </w:rPr>
        <w:t>*</w:t>
      </w:r>
      <w:commentRangeEnd w:id="3"/>
      <w:r w:rsidR="002758E0" w:rsidRPr="00ED229C">
        <w:rPr>
          <w:rStyle w:val="af4"/>
          <w:rFonts w:ascii="Palatino Linotype" w:hAnsi="Palatino Linotype" w:cs="Times New Roman"/>
          <w:sz w:val="24"/>
          <w:szCs w:val="24"/>
        </w:rPr>
        <w:commentReference w:id="3"/>
      </w:r>
      <w:r w:rsidR="00126BB7" w:rsidRPr="00ED229C">
        <w:rPr>
          <w:rStyle w:val="af3"/>
          <w:rFonts w:ascii="Palatino Linotype" w:hAnsi="Palatino Linotype" w:cs="Times New Roman"/>
          <w:b/>
          <w:sz w:val="24"/>
          <w:szCs w:val="24"/>
        </w:rPr>
        <w:footnoteReference w:id="1"/>
      </w:r>
      <w:commentRangeStart w:id="4"/>
      <w:r w:rsidR="00B66B2D" w:rsidRPr="00ED229C">
        <w:rPr>
          <w:rFonts w:ascii="Palatino Linotype" w:hAnsi="Palatino Linotype" w:cs="Times New Roman"/>
          <w:b/>
          <w:noProof/>
          <w:sz w:val="24"/>
          <w:szCs w:val="24"/>
          <w:vertAlign w:val="superscript"/>
        </w:rPr>
        <w:drawing>
          <wp:inline distT="0" distB="0" distL="0" distR="0" wp14:anchorId="6DDA5FCE" wp14:editId="16E424F6">
            <wp:extent cx="285750" cy="238125"/>
            <wp:effectExtent l="0" t="0" r="0" b="9525"/>
            <wp:docPr id="1807392823" name="Рисунок 1807392823" descr="C:\Users\Гульмира\Desktop\Статья Гульбану\Без названия.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commentRangeEnd w:id="4"/>
      <w:r w:rsidR="002758E0" w:rsidRPr="00ED229C">
        <w:rPr>
          <w:rStyle w:val="af4"/>
          <w:rFonts w:ascii="Palatino Linotype" w:hAnsi="Palatino Linotype" w:cs="Times New Roman"/>
          <w:sz w:val="24"/>
          <w:szCs w:val="24"/>
        </w:rPr>
        <w:commentReference w:id="4"/>
      </w:r>
      <w:r w:rsidRPr="00ED229C">
        <w:rPr>
          <w:rFonts w:ascii="Palatino Linotype" w:eastAsia="Times New Roman" w:hAnsi="Palatino Linotype" w:cs="Times New Roman"/>
          <w:b/>
          <w:color w:val="000000"/>
          <w:sz w:val="24"/>
          <w:szCs w:val="24"/>
        </w:rPr>
        <w:t xml:space="preserve">, </w:t>
      </w:r>
      <w:r w:rsidRPr="00ED229C">
        <w:rPr>
          <w:rFonts w:ascii="Palatino Linotype" w:eastAsia="Times New Roman" w:hAnsi="Palatino Linotype" w:cs="Times New Roman"/>
          <w:b/>
          <w:sz w:val="24"/>
          <w:szCs w:val="24"/>
        </w:rPr>
        <w:t>С.Ж.Зейнолла</w:t>
      </w:r>
      <w:r w:rsidRPr="00ED229C">
        <w:rPr>
          <w:rFonts w:ascii="Palatino Linotype" w:hAnsi="Palatino Linotype" w:cs="Times New Roman"/>
          <w:b/>
          <w:sz w:val="24"/>
          <w:szCs w:val="24"/>
          <w:vertAlign w:val="superscript"/>
        </w:rPr>
        <w:t>2</w:t>
      </w:r>
      <w:r w:rsidR="00B66B2D" w:rsidRPr="00ED229C">
        <w:rPr>
          <w:rFonts w:ascii="Palatino Linotype" w:hAnsi="Palatino Linotype" w:cs="Times New Roman"/>
          <w:b/>
          <w:noProof/>
          <w:sz w:val="24"/>
          <w:szCs w:val="24"/>
          <w:vertAlign w:val="superscript"/>
        </w:rPr>
        <w:drawing>
          <wp:inline distT="0" distB="0" distL="0" distR="0" wp14:anchorId="1E1AB1DF" wp14:editId="515B9D76">
            <wp:extent cx="285750" cy="238125"/>
            <wp:effectExtent l="0" t="0" r="0" b="9525"/>
            <wp:docPr id="638192149" name="Рисунок 638192149" descr="C:\Users\Гульмира\Desktop\Статья Гульбану\Без названия.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4"/>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57DF675E" w14:textId="77777777" w:rsidR="006E62ED" w:rsidRPr="00ED229C" w:rsidRDefault="006E62ED" w:rsidP="00ED229C">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rPr>
      </w:pPr>
      <w:r w:rsidRPr="00ED229C">
        <w:rPr>
          <w:rFonts w:ascii="Palatino Linotype" w:hAnsi="Palatino Linotype" w:cs="Times New Roman"/>
          <w:i/>
          <w:color w:val="000000"/>
          <w:sz w:val="24"/>
          <w:szCs w:val="24"/>
          <w:vertAlign w:val="superscript"/>
          <w:lang w:val="kk-KZ"/>
        </w:rPr>
        <w:t>1</w:t>
      </w:r>
      <w:r w:rsidRPr="00ED229C">
        <w:rPr>
          <w:rFonts w:ascii="Palatino Linotype" w:eastAsia="Times New Roman" w:hAnsi="Palatino Linotype" w:cs="Times New Roman"/>
          <w:i/>
          <w:color w:val="000000"/>
          <w:sz w:val="24"/>
          <w:szCs w:val="24"/>
          <w:lang w:val="kk-KZ"/>
        </w:rPr>
        <w:t xml:space="preserve"> </w:t>
      </w:r>
      <w:bookmarkStart w:id="5" w:name="_Hlk183367869"/>
      <w:bookmarkStart w:id="6" w:name="_Hlk184333672"/>
      <w:r w:rsidRPr="00ED229C">
        <w:rPr>
          <w:rFonts w:ascii="Palatino Linotype" w:eastAsia="Times New Roman" w:hAnsi="Palatino Linotype" w:cs="Times New Roman"/>
          <w:i/>
          <w:color w:val="000000"/>
          <w:sz w:val="24"/>
          <w:szCs w:val="24"/>
          <w:lang w:val="kk-KZ"/>
        </w:rPr>
        <w:t>Евразийский национальный университет имени Л.Н.Гумилева, Астана</w:t>
      </w:r>
      <w:bookmarkEnd w:id="5"/>
      <w:r w:rsidRPr="00ED229C">
        <w:rPr>
          <w:rFonts w:ascii="Palatino Linotype" w:eastAsia="Times New Roman" w:hAnsi="Palatino Linotype" w:cs="Times New Roman"/>
          <w:i/>
          <w:color w:val="000000"/>
          <w:sz w:val="24"/>
          <w:szCs w:val="24"/>
          <w:lang w:val="kk-KZ"/>
        </w:rPr>
        <w:t>, Казахстан</w:t>
      </w:r>
      <w:bookmarkEnd w:id="6"/>
    </w:p>
    <w:p w14:paraId="308D5897" w14:textId="77777777" w:rsidR="006E62ED" w:rsidRPr="00ED229C" w:rsidRDefault="006E62ED" w:rsidP="00ED229C">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kk-KZ"/>
        </w:rPr>
      </w:pPr>
      <w:r w:rsidRPr="00ED229C">
        <w:rPr>
          <w:rFonts w:ascii="Palatino Linotype" w:hAnsi="Palatino Linotype" w:cs="Times New Roman"/>
          <w:i/>
          <w:color w:val="000000"/>
          <w:sz w:val="24"/>
          <w:szCs w:val="24"/>
          <w:vertAlign w:val="superscript"/>
          <w:lang w:val="kk-KZ"/>
        </w:rPr>
        <w:t xml:space="preserve">2 </w:t>
      </w:r>
      <w:r w:rsidRPr="00ED229C">
        <w:rPr>
          <w:rFonts w:ascii="Palatino Linotype" w:eastAsia="Times New Roman" w:hAnsi="Palatino Linotype" w:cs="Times New Roman"/>
          <w:i/>
          <w:color w:val="000000"/>
          <w:sz w:val="24"/>
          <w:szCs w:val="24"/>
          <w:lang w:val="kk-KZ"/>
        </w:rPr>
        <w:t>Казахстанско-немецкий университет, Алматы, Казахстан</w:t>
      </w:r>
    </w:p>
    <w:p w14:paraId="4BFAAB07" w14:textId="77777777" w:rsidR="00AC795E" w:rsidRDefault="00AC795E" w:rsidP="00AC795E">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eastAsia="Times New Roman" w:hAnsi="Palatino Linotype" w:cs="Times New Roman"/>
          <w:i/>
          <w:color w:val="000000"/>
          <w:sz w:val="24"/>
          <w:szCs w:val="24"/>
          <w:lang w:val="kk-KZ"/>
        </w:rPr>
        <w:t>(</w:t>
      </w:r>
      <w:r w:rsidRPr="00FF4EB8">
        <w:rPr>
          <w:rFonts w:ascii="Palatino Linotype" w:eastAsia="Times New Roman" w:hAnsi="Palatino Linotype" w:cs="Times New Roman"/>
          <w:i/>
          <w:sz w:val="24"/>
          <w:szCs w:val="24"/>
          <w:lang w:val="kk-KZ"/>
        </w:rPr>
        <w:t xml:space="preserve">E-mail: </w:t>
      </w:r>
      <w:r w:rsidRPr="00151F79">
        <w:rPr>
          <w:rFonts w:ascii="Palatino Linotype" w:eastAsia="Times New Roman" w:hAnsi="Palatino Linotype" w:cs="Times New Roman"/>
          <w:i/>
          <w:sz w:val="24"/>
          <w:szCs w:val="24"/>
        </w:rPr>
        <w:t>*</w:t>
      </w:r>
      <w:commentRangeStart w:id="7"/>
      <w:r w:rsidRPr="00FF4EB8">
        <w:rPr>
          <w:rFonts w:ascii="Palatino Linotype" w:eastAsia="Times New Roman" w:hAnsi="Palatino Linotype" w:cs="Times New Roman"/>
          <w:i/>
          <w:sz w:val="24"/>
          <w:szCs w:val="24"/>
          <w:vertAlign w:val="superscript"/>
          <w:lang w:val="kk-KZ"/>
        </w:rPr>
        <w:t>1</w:t>
      </w:r>
      <w:r w:rsidRPr="009D7A3A">
        <w:rPr>
          <w:rFonts w:ascii="Palatino Linotype" w:eastAsia="Times New Roman" w:hAnsi="Palatino Linotype" w:cs="Times New Roman"/>
          <w:i/>
          <w:sz w:val="24"/>
          <w:szCs w:val="24"/>
          <w:lang w:val="kk-KZ"/>
        </w:rPr>
        <w:t>isken@mail.ru</w:t>
      </w:r>
      <w:r w:rsidRPr="00FF4EB8">
        <w:rPr>
          <w:rFonts w:ascii="Palatino Linotype" w:eastAsia="Times New Roman" w:hAnsi="Palatino Linotype" w:cs="Times New Roman"/>
          <w:i/>
          <w:color w:val="000000"/>
          <w:sz w:val="24"/>
          <w:szCs w:val="24"/>
          <w:lang w:val="kk-KZ"/>
        </w:rPr>
        <w:t xml:space="preserve">; </w:t>
      </w:r>
      <w:r w:rsidRPr="00FF4EB8">
        <w:rPr>
          <w:rFonts w:ascii="Palatino Linotype" w:eastAsia="Times New Roman" w:hAnsi="Palatino Linotype" w:cs="Times New Roman"/>
          <w:i/>
          <w:color w:val="000000"/>
          <w:sz w:val="24"/>
          <w:szCs w:val="24"/>
          <w:vertAlign w:val="superscript"/>
          <w:lang w:val="kk-KZ"/>
        </w:rPr>
        <w:t>2</w:t>
      </w:r>
      <w:r w:rsidRPr="009D7A3A">
        <w:rPr>
          <w:rFonts w:ascii="Palatino Linotype" w:eastAsia="Times New Roman" w:hAnsi="Palatino Linotype" w:cs="Times New Roman"/>
          <w:i/>
          <w:color w:val="000000"/>
          <w:sz w:val="24"/>
          <w:szCs w:val="24"/>
          <w:lang w:val="kk-KZ"/>
        </w:rPr>
        <w:t>zeinolla@mail.ru</w:t>
      </w:r>
      <w:commentRangeEnd w:id="7"/>
      <w:r>
        <w:rPr>
          <w:rStyle w:val="af4"/>
        </w:rPr>
        <w:commentReference w:id="7"/>
      </w:r>
      <w:r w:rsidRPr="00FF4EB8">
        <w:rPr>
          <w:rFonts w:ascii="Palatino Linotype" w:eastAsia="Times New Roman" w:hAnsi="Palatino Linotype" w:cs="Times New Roman"/>
          <w:i/>
          <w:color w:val="000000"/>
          <w:sz w:val="24"/>
          <w:szCs w:val="24"/>
          <w:lang w:val="kk-KZ"/>
        </w:rPr>
        <w:t>)</w:t>
      </w:r>
      <w:r w:rsidRPr="005A43C2">
        <w:rPr>
          <w:rFonts w:ascii="Palatino Linotype" w:eastAsia="Times New Roman" w:hAnsi="Palatino Linotype" w:cs="Times New Roman"/>
          <w:i/>
          <w:color w:val="000000"/>
          <w:sz w:val="24"/>
          <w:szCs w:val="24"/>
          <w:lang w:val="kk-KZ"/>
        </w:rPr>
        <w:t xml:space="preserve"> </w:t>
      </w:r>
    </w:p>
    <w:p w14:paraId="68BC2958" w14:textId="77777777" w:rsidR="00B6350D" w:rsidRPr="00ED229C" w:rsidRDefault="00B6350D" w:rsidP="00ED229C">
      <w:pPr>
        <w:spacing w:after="0" w:line="240" w:lineRule="auto"/>
        <w:jc w:val="center"/>
        <w:rPr>
          <w:rFonts w:ascii="Palatino Linotype" w:eastAsia="Times New Roman" w:hAnsi="Palatino Linotype" w:cs="Times New Roman"/>
          <w:i/>
          <w:color w:val="000000"/>
          <w:sz w:val="24"/>
          <w:szCs w:val="24"/>
          <w:lang w:val="kk-KZ"/>
        </w:rPr>
      </w:pPr>
      <w:r w:rsidRPr="00ED229C">
        <w:rPr>
          <w:rFonts w:ascii="Palatino Linotype" w:hAnsi="Palatino Linotype" w:cs="Times New Roman"/>
          <w:i/>
          <w:color w:val="000000"/>
          <w:sz w:val="24"/>
          <w:szCs w:val="24"/>
          <w:vertAlign w:val="superscript"/>
          <w:lang w:val="kk-KZ"/>
        </w:rPr>
        <w:t>1</w:t>
      </w:r>
      <w:r w:rsidRPr="00ED229C">
        <w:rPr>
          <w:rFonts w:ascii="Palatino Linotype" w:eastAsia="Times New Roman" w:hAnsi="Palatino Linotype" w:cs="Times New Roman"/>
          <w:i/>
          <w:color w:val="000000"/>
          <w:sz w:val="24"/>
          <w:szCs w:val="24"/>
          <w:lang w:val="kk-KZ"/>
        </w:rPr>
        <w:t xml:space="preserve">ORCID: https://orcid.org/0000-0000-0000-0000  </w:t>
      </w:r>
    </w:p>
    <w:p w14:paraId="158AFE8C" w14:textId="77777777" w:rsidR="00B6350D" w:rsidRPr="00151F79" w:rsidRDefault="00B6350D" w:rsidP="00ED229C">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en-US"/>
        </w:rPr>
      </w:pPr>
      <w:r w:rsidRPr="00ED229C">
        <w:rPr>
          <w:rFonts w:ascii="Palatino Linotype" w:hAnsi="Palatino Linotype" w:cs="Times New Roman"/>
          <w:i/>
          <w:color w:val="000000"/>
          <w:sz w:val="24"/>
          <w:szCs w:val="24"/>
          <w:vertAlign w:val="superscript"/>
          <w:lang w:val="kk-KZ"/>
        </w:rPr>
        <w:t>2</w:t>
      </w:r>
      <w:r w:rsidRPr="00ED229C">
        <w:rPr>
          <w:rFonts w:ascii="Palatino Linotype" w:eastAsia="Times New Roman" w:hAnsi="Palatino Linotype" w:cs="Times New Roman"/>
          <w:i/>
          <w:color w:val="000000"/>
          <w:sz w:val="24"/>
          <w:szCs w:val="24"/>
          <w:lang w:val="kk-KZ"/>
        </w:rPr>
        <w:t>ORCID: https://orcid.org/0000-0000-0000-0000</w:t>
      </w:r>
    </w:p>
    <w:p w14:paraId="61E6D537" w14:textId="77777777" w:rsidR="00C374B6" w:rsidRPr="00151F79" w:rsidRDefault="00C374B6" w:rsidP="00ED229C">
      <w:pPr>
        <w:spacing w:after="0" w:line="240" w:lineRule="auto"/>
        <w:jc w:val="center"/>
        <w:rPr>
          <w:rFonts w:ascii="Palatino Linotype" w:eastAsia="Times New Roman" w:hAnsi="Palatino Linotype" w:cs="Times New Roman"/>
          <w:color w:val="000000"/>
          <w:sz w:val="24"/>
          <w:szCs w:val="24"/>
          <w:lang w:val="en-US"/>
        </w:rPr>
      </w:pPr>
    </w:p>
    <w:p w14:paraId="5DC4AA6C" w14:textId="1D6B376E" w:rsidR="00C374B6" w:rsidRPr="00ED229C" w:rsidRDefault="00000000" w:rsidP="00ED229C">
      <w:pPr>
        <w:spacing w:after="0" w:line="240" w:lineRule="auto"/>
        <w:jc w:val="center"/>
        <w:rPr>
          <w:rFonts w:ascii="Palatino Linotype" w:eastAsia="Times New Roman" w:hAnsi="Palatino Linotype" w:cs="Times New Roman"/>
          <w:b/>
          <w:sz w:val="24"/>
          <w:szCs w:val="24"/>
        </w:rPr>
      </w:pPr>
      <w:r w:rsidRPr="00ED229C">
        <w:rPr>
          <w:rFonts w:ascii="Palatino Linotype" w:eastAsia="Times New Roman" w:hAnsi="Palatino Linotype" w:cs="Times New Roman"/>
          <w:b/>
          <w:sz w:val="24"/>
          <w:szCs w:val="24"/>
        </w:rPr>
        <w:t xml:space="preserve">Оценка системы высшего образования Казахстана и вопросы управления её </w:t>
      </w:r>
      <w:r w:rsidR="006C40A8" w:rsidRPr="00ED229C">
        <w:rPr>
          <w:rFonts w:ascii="Palatino Linotype" w:eastAsia="Times New Roman" w:hAnsi="Palatino Linotype" w:cs="Times New Roman"/>
          <w:b/>
          <w:sz w:val="24"/>
          <w:szCs w:val="24"/>
        </w:rPr>
        <w:t>качеством</w:t>
      </w:r>
      <w:commentRangeEnd w:id="1"/>
      <w:r w:rsidR="002758E0" w:rsidRPr="00ED229C">
        <w:rPr>
          <w:rStyle w:val="af4"/>
          <w:rFonts w:ascii="Palatino Linotype" w:hAnsi="Palatino Linotype" w:cs="Times New Roman"/>
          <w:sz w:val="24"/>
          <w:szCs w:val="24"/>
        </w:rPr>
        <w:commentReference w:id="1"/>
      </w:r>
    </w:p>
    <w:p w14:paraId="5CCAE812" w14:textId="0CB14DFE" w:rsidR="00C374B6" w:rsidRPr="00ED229C" w:rsidRDefault="00C374B6" w:rsidP="00ED229C">
      <w:pPr>
        <w:spacing w:after="0" w:line="240" w:lineRule="auto"/>
        <w:ind w:firstLine="700"/>
        <w:jc w:val="center"/>
        <w:rPr>
          <w:rFonts w:ascii="Palatino Linotype" w:eastAsia="Times New Roman" w:hAnsi="Palatino Linotype" w:cs="Times New Roman"/>
          <w:b/>
          <w:sz w:val="24"/>
          <w:szCs w:val="24"/>
        </w:rPr>
      </w:pPr>
    </w:p>
    <w:p w14:paraId="591536C3" w14:textId="6DA61306" w:rsidR="008D4751" w:rsidRPr="00ED229C" w:rsidRDefault="00000000" w:rsidP="00ED229C">
      <w:pPr>
        <w:pStyle w:val="show"/>
        <w:shd w:val="clear" w:color="auto" w:fill="FFFFFF"/>
        <w:spacing w:before="0" w:beforeAutospacing="0" w:after="0" w:afterAutospacing="0"/>
        <w:jc w:val="both"/>
        <w:rPr>
          <w:rFonts w:ascii="Palatino Linotype" w:hAnsi="Palatino Linotype"/>
        </w:rPr>
      </w:pPr>
      <w:commentRangeStart w:id="8"/>
      <w:r w:rsidRPr="00ED229C">
        <w:rPr>
          <w:rFonts w:ascii="Palatino Linotype" w:hAnsi="Palatino Linotype"/>
          <w:b/>
        </w:rPr>
        <w:t>Аннотация</w:t>
      </w:r>
      <w:r w:rsidRPr="00ED229C">
        <w:rPr>
          <w:rFonts w:ascii="Palatino Linotype" w:hAnsi="Palatino Linotype"/>
        </w:rPr>
        <w:t>.</w:t>
      </w:r>
      <w:r w:rsidR="002758E0" w:rsidRPr="00ED229C">
        <w:rPr>
          <w:rFonts w:ascii="Palatino Linotype" w:hAnsi="Palatino Linotype"/>
          <w:lang w:val="kk-KZ"/>
        </w:rPr>
        <w:t xml:space="preserve"> </w:t>
      </w:r>
      <w:r w:rsidR="002758E0" w:rsidRPr="00ED229C">
        <w:rPr>
          <w:rFonts w:ascii="Palatino Linotype" w:hAnsi="Palatino Linotype"/>
        </w:rPr>
        <w:t xml:space="preserve">Представляет </w:t>
      </w:r>
      <w:r w:rsidR="008D4751" w:rsidRPr="00ED229C">
        <w:rPr>
          <w:rFonts w:ascii="Palatino Linotype" w:hAnsi="Palatino Linotype"/>
        </w:rPr>
        <w:t>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14:paraId="1DE2C630"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Вступительное слово о теме исследования.</w:t>
      </w:r>
    </w:p>
    <w:p w14:paraId="1FD9CFC5"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Цель, основные направления и идеи научного исследования.</w:t>
      </w:r>
    </w:p>
    <w:p w14:paraId="0204721E"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Краткое описание научной и практической значимости работы.</w:t>
      </w:r>
    </w:p>
    <w:p w14:paraId="7F9A8930"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Краткое описание методологии исследования.</w:t>
      </w:r>
    </w:p>
    <w:p w14:paraId="668E01A8"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Основные результаты и анализ, выводы исследовательской работы.</w:t>
      </w:r>
    </w:p>
    <w:p w14:paraId="70E26750"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Ценность проведенного исследования (внесенный вклад данной работы в соответствующую область знаний).</w:t>
      </w:r>
    </w:p>
    <w:p w14:paraId="38A26DBC" w14:textId="77777777" w:rsidR="008D4751" w:rsidRPr="00ED229C" w:rsidRDefault="008D4751" w:rsidP="00D021BA">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Практическое значение итогов работы.</w:t>
      </w:r>
    </w:p>
    <w:p w14:paraId="71681839" w14:textId="49BD825B" w:rsidR="008D4751" w:rsidRPr="00ED229C" w:rsidRDefault="00000000" w:rsidP="00ED229C">
      <w:pPr>
        <w:shd w:val="clear" w:color="auto" w:fill="FFFFFF"/>
        <w:spacing w:after="0" w:line="240" w:lineRule="auto"/>
        <w:jc w:val="both"/>
        <w:rPr>
          <w:rFonts w:ascii="Palatino Linotype" w:eastAsia="Times New Roman" w:hAnsi="Palatino Linotype" w:cs="Times New Roman"/>
          <w:sz w:val="24"/>
          <w:szCs w:val="24"/>
          <w:lang w:val="kk-KZ"/>
        </w:rPr>
      </w:pPr>
      <w:commentRangeStart w:id="9"/>
      <w:r w:rsidRPr="00ED229C">
        <w:rPr>
          <w:rFonts w:ascii="Palatino Linotype" w:eastAsia="Times New Roman" w:hAnsi="Palatino Linotype" w:cs="Times New Roman"/>
          <w:b/>
          <w:sz w:val="24"/>
          <w:szCs w:val="24"/>
        </w:rPr>
        <w:t xml:space="preserve">Ключевые слова: </w:t>
      </w:r>
      <w:commentRangeEnd w:id="9"/>
      <w:r w:rsidR="002758E0" w:rsidRPr="00ED229C">
        <w:rPr>
          <w:rStyle w:val="af4"/>
          <w:rFonts w:ascii="Palatino Linotype" w:hAnsi="Palatino Linotype"/>
          <w:sz w:val="24"/>
          <w:szCs w:val="24"/>
        </w:rPr>
        <w:commentReference w:id="9"/>
      </w:r>
      <w:r w:rsidR="002758E0" w:rsidRPr="00ED229C">
        <w:rPr>
          <w:rFonts w:ascii="Palatino Linotype" w:eastAsia="Times New Roman" w:hAnsi="Palatino Linotype" w:cs="Times New Roman"/>
          <w:sz w:val="24"/>
          <w:szCs w:val="24"/>
          <w:lang w:val="kk-KZ"/>
        </w:rPr>
        <w:t>слово, слово, слово, слово, слово.</w:t>
      </w:r>
    </w:p>
    <w:p w14:paraId="3B0B6624" w14:textId="77777777" w:rsidR="008D4751" w:rsidRPr="00ED229C" w:rsidRDefault="008D4751" w:rsidP="00ED229C">
      <w:pPr>
        <w:spacing w:after="0" w:line="240" w:lineRule="auto"/>
        <w:ind w:firstLine="700"/>
        <w:jc w:val="both"/>
        <w:rPr>
          <w:rFonts w:ascii="Palatino Linotype" w:eastAsia="Times New Roman" w:hAnsi="Palatino Linotype" w:cs="Times New Roman"/>
          <w:b/>
          <w:sz w:val="24"/>
          <w:szCs w:val="24"/>
        </w:rPr>
      </w:pPr>
    </w:p>
    <w:p w14:paraId="74602131" w14:textId="0015739C" w:rsidR="00562698" w:rsidRPr="00ED229C" w:rsidRDefault="00000000" w:rsidP="00ED229C">
      <w:pPr>
        <w:spacing w:after="0" w:line="240" w:lineRule="auto"/>
        <w:ind w:firstLine="700"/>
        <w:jc w:val="right"/>
        <w:rPr>
          <w:rStyle w:val="a8"/>
          <w:rFonts w:ascii="Palatino Linotype" w:hAnsi="Palatino Linotype" w:cs="Times New Roman"/>
          <w:b/>
          <w:bCs/>
          <w:sz w:val="24"/>
          <w:szCs w:val="24"/>
          <w:shd w:val="clear" w:color="auto" w:fill="FFFFFF"/>
          <w:lang w:val="kk-KZ"/>
        </w:rPr>
      </w:pPr>
      <w:bookmarkStart w:id="10" w:name="_Hlk183480344"/>
      <w:r w:rsidRPr="00E13183">
        <w:rPr>
          <w:rFonts w:ascii="Palatino Linotype" w:eastAsia="Times New Roman" w:hAnsi="Palatino Linotype" w:cs="Times New Roman"/>
          <w:b/>
          <w:sz w:val="24"/>
          <w:szCs w:val="24"/>
        </w:rPr>
        <w:t xml:space="preserve"> </w:t>
      </w:r>
      <w:r w:rsidR="00562698" w:rsidRPr="00ED229C">
        <w:rPr>
          <w:rFonts w:ascii="Palatino Linotype" w:hAnsi="Palatino Linotype" w:cs="Times New Roman"/>
          <w:b/>
          <w:bCs/>
          <w:sz w:val="24"/>
          <w:szCs w:val="24"/>
          <w:shd w:val="clear" w:color="auto" w:fill="FFFFFF"/>
          <w:lang w:val="kk-KZ"/>
        </w:rPr>
        <w:t xml:space="preserve">DOI: </w:t>
      </w:r>
      <w:hyperlink r:id="rId15" w:history="1">
        <w:r w:rsidR="00D021BA" w:rsidRPr="0011340F">
          <w:rPr>
            <w:rStyle w:val="a8"/>
            <w:rFonts w:ascii="Palatino Linotype" w:hAnsi="Palatino Linotype" w:cs="Times New Roman"/>
            <w:b/>
            <w:bCs/>
            <w:sz w:val="24"/>
            <w:szCs w:val="24"/>
            <w:shd w:val="clear" w:color="auto" w:fill="FFFFFF"/>
            <w:lang w:val="kk-KZ"/>
          </w:rPr>
          <w:t>https://doi.org/10.32523/2789-4320-2024-1-</w:t>
        </w:r>
      </w:hyperlink>
      <w:r w:rsidR="000B2234" w:rsidRPr="00ED229C">
        <w:rPr>
          <w:rStyle w:val="a8"/>
          <w:rFonts w:ascii="Palatino Linotype" w:hAnsi="Palatino Linotype" w:cs="Times New Roman"/>
          <w:b/>
          <w:bCs/>
          <w:sz w:val="24"/>
          <w:szCs w:val="24"/>
          <w:shd w:val="clear" w:color="auto" w:fill="FFFFFF"/>
          <w:lang w:val="kk-KZ"/>
        </w:rPr>
        <w:t>х-х</w:t>
      </w:r>
    </w:p>
    <w:bookmarkEnd w:id="10"/>
    <w:p w14:paraId="2C312170" w14:textId="77777777" w:rsidR="008D4751" w:rsidRPr="00ED229C" w:rsidRDefault="008D4751" w:rsidP="00ED229C">
      <w:pPr>
        <w:spacing w:after="0" w:line="240" w:lineRule="auto"/>
        <w:ind w:firstLine="700"/>
        <w:jc w:val="right"/>
        <w:rPr>
          <w:rStyle w:val="a8"/>
          <w:rFonts w:ascii="Palatino Linotype" w:hAnsi="Palatino Linotype" w:cs="Times New Roman"/>
          <w:b/>
          <w:bCs/>
          <w:sz w:val="24"/>
          <w:szCs w:val="24"/>
          <w:shd w:val="clear" w:color="auto" w:fill="FFFFFF"/>
          <w:lang w:val="kk-KZ"/>
        </w:rPr>
      </w:pPr>
    </w:p>
    <w:p w14:paraId="70395906" w14:textId="40A99B5E" w:rsidR="009440D1" w:rsidRPr="00ED229C" w:rsidRDefault="002758E0" w:rsidP="00ED229C">
      <w:pPr>
        <w:spacing w:after="0" w:line="240" w:lineRule="auto"/>
        <w:jc w:val="both"/>
        <w:rPr>
          <w:rFonts w:ascii="Palatino Linotype" w:hAnsi="Palatino Linotype" w:cs="Times New Roman"/>
          <w:i/>
          <w:iCs/>
          <w:sz w:val="24"/>
          <w:szCs w:val="24"/>
          <w:shd w:val="clear" w:color="auto" w:fill="FFFFFF"/>
        </w:rPr>
      </w:pPr>
      <w:r w:rsidRPr="00ED229C">
        <w:rPr>
          <w:rFonts w:ascii="Palatino Linotype" w:hAnsi="Palatino Linotype" w:cs="Times New Roman"/>
          <w:i/>
          <w:iCs/>
          <w:sz w:val="24"/>
          <w:szCs w:val="24"/>
          <w:shd w:val="clear" w:color="auto" w:fill="FFFFFF"/>
          <w:lang w:val="kk-KZ"/>
        </w:rPr>
        <w:t xml:space="preserve">Поступила: </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.202</w:t>
      </w:r>
      <w:r w:rsidR="00151F79" w:rsidRPr="00151F79">
        <w:rPr>
          <w:rFonts w:ascii="Palatino Linotype" w:hAnsi="Palatino Linotype" w:cs="Times New Roman"/>
          <w:i/>
          <w:iCs/>
          <w:sz w:val="24"/>
          <w:szCs w:val="24"/>
          <w:shd w:val="clear" w:color="auto" w:fill="FFFFFF"/>
        </w:rPr>
        <w:t>3</w:t>
      </w:r>
      <w:r w:rsidRPr="00ED229C">
        <w:rPr>
          <w:rFonts w:ascii="Palatino Linotype" w:hAnsi="Palatino Linotype" w:cs="Times New Roman"/>
          <w:i/>
          <w:iCs/>
          <w:sz w:val="24"/>
          <w:szCs w:val="24"/>
          <w:shd w:val="clear" w:color="auto" w:fill="FFFFFF"/>
          <w:lang w:val="kk-KZ"/>
        </w:rPr>
        <w:t xml:space="preserve">; Доработана: </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.202</w:t>
      </w:r>
      <w:r w:rsidR="00151F79" w:rsidRPr="00151F79">
        <w:rPr>
          <w:rFonts w:ascii="Palatino Linotype" w:hAnsi="Palatino Linotype" w:cs="Times New Roman"/>
          <w:i/>
          <w:iCs/>
          <w:sz w:val="24"/>
          <w:szCs w:val="24"/>
          <w:shd w:val="clear" w:color="auto" w:fill="FFFFFF"/>
        </w:rPr>
        <w:t>3</w:t>
      </w:r>
      <w:r w:rsidRPr="00ED229C">
        <w:rPr>
          <w:rFonts w:ascii="Palatino Linotype" w:hAnsi="Palatino Linotype" w:cs="Times New Roman"/>
          <w:i/>
          <w:iCs/>
          <w:sz w:val="24"/>
          <w:szCs w:val="24"/>
          <w:shd w:val="clear" w:color="auto" w:fill="FFFFFF"/>
          <w:lang w:val="kk-KZ"/>
        </w:rPr>
        <w:t xml:space="preserve">; Одобрена: </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 xml:space="preserve">.2024; Доступна онлайн: </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w:t>
      </w:r>
      <w:r w:rsidR="00151F79" w:rsidRPr="00151F79">
        <w:rPr>
          <w:rFonts w:ascii="Palatino Linotype" w:hAnsi="Palatino Linotype" w:cs="Times New Roman"/>
          <w:i/>
          <w:iCs/>
          <w:sz w:val="24"/>
          <w:szCs w:val="24"/>
          <w:shd w:val="clear" w:color="auto" w:fill="FFFFFF"/>
        </w:rPr>
        <w:t>00</w:t>
      </w:r>
      <w:r w:rsidRPr="00ED229C">
        <w:rPr>
          <w:rFonts w:ascii="Palatino Linotype" w:hAnsi="Palatino Linotype" w:cs="Times New Roman"/>
          <w:i/>
          <w:iCs/>
          <w:sz w:val="24"/>
          <w:szCs w:val="24"/>
          <w:shd w:val="clear" w:color="auto" w:fill="FFFFFF"/>
          <w:lang w:val="kk-KZ"/>
        </w:rPr>
        <w:t>.2024</w:t>
      </w:r>
      <w:commentRangeEnd w:id="8"/>
      <w:r w:rsidR="008E72D7" w:rsidRPr="00ED229C">
        <w:rPr>
          <w:rStyle w:val="af4"/>
          <w:rFonts w:ascii="Palatino Linotype" w:hAnsi="Palatino Linotype"/>
          <w:sz w:val="24"/>
          <w:szCs w:val="24"/>
        </w:rPr>
        <w:commentReference w:id="8"/>
      </w:r>
    </w:p>
    <w:p w14:paraId="5227F9E6" w14:textId="77777777" w:rsidR="009440D1" w:rsidRPr="00ED229C" w:rsidRDefault="009440D1" w:rsidP="00ED229C">
      <w:pPr>
        <w:spacing w:after="0" w:line="240" w:lineRule="auto"/>
        <w:jc w:val="both"/>
        <w:rPr>
          <w:rFonts w:ascii="Palatino Linotype" w:eastAsia="Times New Roman" w:hAnsi="Palatino Linotype" w:cs="Times New Roman"/>
          <w:b/>
          <w:sz w:val="24"/>
          <w:szCs w:val="24"/>
        </w:rPr>
      </w:pPr>
    </w:p>
    <w:p w14:paraId="4556D90E" w14:textId="201962DF" w:rsidR="006909B7" w:rsidRPr="00ED229C" w:rsidRDefault="002758E0" w:rsidP="00ED229C">
      <w:pPr>
        <w:spacing w:after="0" w:line="240" w:lineRule="auto"/>
        <w:ind w:firstLine="700"/>
        <w:jc w:val="both"/>
        <w:rPr>
          <w:rFonts w:ascii="Palatino Linotype" w:eastAsia="Times New Roman" w:hAnsi="Palatino Linotype" w:cs="Times New Roman"/>
          <w:b/>
          <w:sz w:val="24"/>
          <w:szCs w:val="24"/>
        </w:rPr>
      </w:pPr>
      <w:commentRangeStart w:id="11"/>
      <w:r w:rsidRPr="00ED229C">
        <w:rPr>
          <w:rFonts w:ascii="Palatino Linotype" w:eastAsia="Times New Roman" w:hAnsi="Palatino Linotype" w:cs="Times New Roman"/>
          <w:b/>
          <w:sz w:val="24"/>
          <w:szCs w:val="24"/>
        </w:rPr>
        <w:t xml:space="preserve">Введение </w:t>
      </w:r>
      <w:commentRangeEnd w:id="11"/>
      <w:r w:rsidRPr="00ED229C">
        <w:rPr>
          <w:rStyle w:val="af4"/>
          <w:rFonts w:ascii="Palatino Linotype" w:hAnsi="Palatino Linotype"/>
          <w:sz w:val="24"/>
          <w:szCs w:val="24"/>
        </w:rPr>
        <w:commentReference w:id="11"/>
      </w:r>
    </w:p>
    <w:p w14:paraId="71D9D0B0" w14:textId="77777777" w:rsidR="002758E0" w:rsidRPr="00ED229C" w:rsidRDefault="002758E0" w:rsidP="00ED229C">
      <w:pPr>
        <w:spacing w:after="0" w:line="240" w:lineRule="auto"/>
        <w:ind w:firstLine="700"/>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Обоснование выбора темы; актуальность темы или проблемы. Сообщается о наличии проблемной ситуации в обосновании выбора темы на основе описания опыта предыдущих исследователей (отсутствие каких-либо исследований, появление нового объекта и др.). Актуальность темы определяется общим интересом к изучению данного объекта, но отсутствие исчерпывающих ответов на существующий вопрос подтверждается теоретической или практической значимостью темы.</w:t>
      </w:r>
    </w:p>
    <w:p w14:paraId="4C27DDA2" w14:textId="77777777" w:rsidR="002758E0" w:rsidRPr="00ED229C" w:rsidRDefault="002758E0" w:rsidP="00ED229C">
      <w:pPr>
        <w:spacing w:after="0" w:line="240" w:lineRule="auto"/>
        <w:ind w:firstLine="700"/>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lastRenderedPageBreak/>
        <w:t>Определение объекта, предмета, цели и задач, методов, приемов, гипотезы и смысла работы. Цель исследования связана с доказательством тезиса, т. е. изложением темы исследования в выбранном автором аспекте.</w:t>
      </w:r>
    </w:p>
    <w:p w14:paraId="306E66B2" w14:textId="77777777" w:rsidR="002758E0" w:rsidRPr="00ED229C" w:rsidRDefault="002758E0" w:rsidP="00ED229C">
      <w:pPr>
        <w:spacing w:after="0" w:line="240" w:lineRule="auto"/>
        <w:ind w:firstLine="700"/>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Раздел обзора литературы должен содержать фундаментальные и новые труды зарубежных авторов по исследуемой теме, анализ этих работ с точки зрения их научного вклада, а также пробелы в исследованиях.</w:t>
      </w:r>
    </w:p>
    <w:p w14:paraId="53F286D2" w14:textId="77777777" w:rsidR="002758E0" w:rsidRPr="00ED229C" w:rsidRDefault="002758E0" w:rsidP="00ED229C">
      <w:pPr>
        <w:spacing w:after="0" w:line="240" w:lineRule="auto"/>
        <w:ind w:firstLine="697"/>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Недопустимы многочисленные ссылки, не имеющие отношения к произведению, или неуместные комментарии автора о своих достижениях, ссылки на предыдущие работы автора.</w:t>
      </w:r>
    </w:p>
    <w:p w14:paraId="53FD74ED" w14:textId="77777777" w:rsidR="002758E0" w:rsidRPr="00ED229C" w:rsidRDefault="005523DB" w:rsidP="00ED229C">
      <w:pPr>
        <w:pStyle w:val="show"/>
        <w:shd w:val="clear" w:color="auto" w:fill="FFFFFF"/>
        <w:spacing w:before="0" w:beforeAutospacing="0" w:after="0" w:afterAutospacing="0"/>
        <w:ind w:firstLine="697"/>
        <w:jc w:val="both"/>
        <w:rPr>
          <w:rStyle w:val="ad"/>
          <w:rFonts w:ascii="Palatino Linotype" w:hAnsi="Palatino Linotype"/>
        </w:rPr>
      </w:pPr>
      <w:r w:rsidRPr="00ED229C">
        <w:rPr>
          <w:rStyle w:val="ad"/>
          <w:rFonts w:ascii="Palatino Linotype" w:hAnsi="Palatino Linotype"/>
        </w:rPr>
        <w:t>Метод</w:t>
      </w:r>
      <w:r w:rsidR="002758E0" w:rsidRPr="00ED229C">
        <w:rPr>
          <w:rStyle w:val="ad"/>
          <w:rFonts w:ascii="Palatino Linotype" w:hAnsi="Palatino Linotype"/>
        </w:rPr>
        <w:t>ы исследования</w:t>
      </w:r>
    </w:p>
    <w:p w14:paraId="679910DB"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Методы исследования должны состоять из описания материалов и хода работ, а также полного описания применяемых методов.</w:t>
      </w:r>
    </w:p>
    <w:p w14:paraId="76288FB3"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Описание материала исследования предполагает его качественное и количественное представление. Характеристика материала-один из факторов, определяющих достоверность выводов и методов исследования.</w:t>
      </w:r>
    </w:p>
    <w:p w14:paraId="0D1DC6AF"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В этом разделе описывается, как была исследована проблема: подробная информация без повторения ранее опубликованных процедур; при использовании материалов и методов используется идентификация исследовательского инструмента (программного обеспечения) и описание материалов с обязательным введением новшеств.</w:t>
      </w:r>
    </w:p>
    <w:p w14:paraId="4A5BD667"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Научная методология должна включать:</w:t>
      </w:r>
    </w:p>
    <w:p w14:paraId="403D1B6A"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вопросы исследования;</w:t>
      </w:r>
    </w:p>
    <w:p w14:paraId="03517DDD"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предложенная гипотеза (тезис);</w:t>
      </w:r>
    </w:p>
    <w:p w14:paraId="68563E48" w14:textId="77777777" w:rsidR="002758E0" w:rsidRPr="00ED229C"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этапы исследования;</w:t>
      </w:r>
    </w:p>
    <w:p w14:paraId="08F1B10A" w14:textId="366ED413" w:rsidR="002758E0" w:rsidRPr="00E13183" w:rsidRDefault="002758E0" w:rsidP="00ED229C">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методы исследования.</w:t>
      </w:r>
      <w:r w:rsidR="0001481C" w:rsidRPr="00E13183">
        <w:rPr>
          <w:rFonts w:ascii="Palatino Linotype" w:hAnsi="Palatino Linotype"/>
        </w:rPr>
        <w:t xml:space="preserve"> </w:t>
      </w:r>
    </w:p>
    <w:p w14:paraId="37BED968" w14:textId="77777777" w:rsidR="002758E0" w:rsidRPr="00ED229C" w:rsidRDefault="005523DB" w:rsidP="00ED229C">
      <w:pPr>
        <w:pStyle w:val="ae"/>
        <w:shd w:val="clear" w:color="auto" w:fill="FFFFFF"/>
        <w:tabs>
          <w:tab w:val="left" w:pos="0"/>
        </w:tabs>
        <w:spacing w:before="0" w:beforeAutospacing="0" w:after="0" w:afterAutospacing="0"/>
        <w:ind w:firstLine="697"/>
        <w:jc w:val="both"/>
        <w:rPr>
          <w:rStyle w:val="ad"/>
          <w:rFonts w:ascii="Palatino Linotype" w:hAnsi="Palatino Linotype"/>
        </w:rPr>
      </w:pPr>
      <w:r w:rsidRPr="00ED229C">
        <w:rPr>
          <w:rStyle w:val="ad"/>
          <w:rFonts w:ascii="Palatino Linotype" w:hAnsi="Palatino Linotype"/>
        </w:rPr>
        <w:t xml:space="preserve">Результаты и </w:t>
      </w:r>
      <w:r w:rsidR="002758E0" w:rsidRPr="00ED229C">
        <w:rPr>
          <w:rStyle w:val="ad"/>
          <w:rFonts w:ascii="Palatino Linotype" w:hAnsi="Palatino Linotype"/>
        </w:rPr>
        <w:t>о</w:t>
      </w:r>
      <w:r w:rsidRPr="00ED229C">
        <w:rPr>
          <w:rStyle w:val="ad"/>
          <w:rFonts w:ascii="Palatino Linotype" w:hAnsi="Palatino Linotype"/>
        </w:rPr>
        <w:t>бсуждение</w:t>
      </w:r>
    </w:p>
    <w:p w14:paraId="01612AB3" w14:textId="77777777" w:rsidR="002758E0" w:rsidRPr="00ED229C" w:rsidRDefault="002758E0" w:rsidP="00ED229C">
      <w:pPr>
        <w:pStyle w:val="ae"/>
        <w:shd w:val="clear" w:color="auto" w:fill="FFFFFF"/>
        <w:tabs>
          <w:tab w:val="left" w:pos="0"/>
        </w:tabs>
        <w:spacing w:before="0" w:beforeAutospacing="0" w:after="0" w:afterAutospacing="0"/>
        <w:ind w:firstLine="697"/>
        <w:jc w:val="both"/>
        <w:rPr>
          <w:rFonts w:ascii="Palatino Linotype" w:hAnsi="Palatino Linotype"/>
        </w:rPr>
      </w:pPr>
      <w:r w:rsidRPr="00ED229C">
        <w:rPr>
          <w:rFonts w:ascii="Palatino Linotype" w:hAnsi="Palatino Linotype"/>
        </w:rPr>
        <w:t>Результаты и обсуждение</w:t>
      </w:r>
      <w:r w:rsidR="005523DB" w:rsidRPr="00ED229C">
        <w:rPr>
          <w:rFonts w:ascii="Palatino Linotype" w:hAnsi="Palatino Linotype"/>
        </w:rPr>
        <w:t xml:space="preserve"> – один из самых важных разделов статьи. В разделе приводится анализ и обсуждение полученных результатов исследования. Приводятся выводы по полученным в ходе исследования результатам, раскрывается основная суть. В нем необходимо провести анализ результатов работы и обсуждение соответствующих результатов в сравнении с предыдущими работами, анализами и выводами.</w:t>
      </w:r>
    </w:p>
    <w:p w14:paraId="44BD5079" w14:textId="58C5BE01" w:rsidR="00EA0D7C" w:rsidRPr="00ED229C" w:rsidRDefault="00EA0D7C" w:rsidP="00ED229C">
      <w:pPr>
        <w:pStyle w:val="ae"/>
        <w:shd w:val="clear" w:color="auto" w:fill="FFFFFF"/>
        <w:tabs>
          <w:tab w:val="left" w:pos="0"/>
        </w:tabs>
        <w:spacing w:before="0" w:beforeAutospacing="0" w:after="0" w:afterAutospacing="0"/>
        <w:ind w:firstLine="697"/>
        <w:jc w:val="both"/>
        <w:rPr>
          <w:rFonts w:ascii="Palatino Linotype" w:hAnsi="Palatino Linotype"/>
        </w:rPr>
      </w:pPr>
      <w:r w:rsidRPr="00ED229C">
        <w:rPr>
          <w:rFonts w:ascii="Palatino Linotype" w:hAnsi="Palatino Linotype"/>
          <w:b/>
          <w:bCs/>
        </w:rPr>
        <w:t>Таблицы</w:t>
      </w:r>
      <w:r w:rsidRPr="00ED229C">
        <w:rPr>
          <w:rFonts w:ascii="Palatino Linotype" w:hAnsi="Palatino Linotype"/>
        </w:rPr>
        <w:t xml:space="preserve"> включаются непосредственно в текст работы. Они должны быть пронумерованы и сопровождаться ссылкой на них в тексте работы. Рисунки, графики должны быть представлены в одном из стандартных форматов: PS, PDF, TIFF, GIF, JPEG, BMP, PCX. Точечные рисунки необходимо выполнять с разрешением 600 dpi. На рисунках должны быть ясно переданы все детали.</w:t>
      </w:r>
      <w:r w:rsidR="002758E0" w:rsidRPr="00ED229C">
        <w:rPr>
          <w:rFonts w:ascii="Palatino Linotype" w:hAnsi="Palatino Linotype"/>
        </w:rPr>
        <w:t xml:space="preserve"> </w:t>
      </w:r>
      <w:r w:rsidRPr="00ED229C">
        <w:rPr>
          <w:rFonts w:ascii="Palatino Linotype" w:hAnsi="Palatino Linotype"/>
        </w:rPr>
        <w:t>Например:</w:t>
      </w:r>
    </w:p>
    <w:p w14:paraId="4F9BA1B0" w14:textId="77777777" w:rsidR="005523DB" w:rsidRPr="00ED229C" w:rsidRDefault="005523DB" w:rsidP="00ED229C">
      <w:pPr>
        <w:spacing w:after="0" w:line="240" w:lineRule="auto"/>
        <w:ind w:firstLine="700"/>
        <w:jc w:val="both"/>
        <w:rPr>
          <w:rFonts w:ascii="Palatino Linotype" w:eastAsia="Times New Roman" w:hAnsi="Palatino Linotype" w:cs="Times New Roman"/>
          <w:b/>
          <w:sz w:val="24"/>
          <w:szCs w:val="24"/>
        </w:rPr>
      </w:pPr>
    </w:p>
    <w:p w14:paraId="14B0821E" w14:textId="77777777" w:rsidR="00C374B6" w:rsidRPr="00ED229C" w:rsidRDefault="00C374B6" w:rsidP="00ED229C">
      <w:pPr>
        <w:spacing w:after="0" w:line="240" w:lineRule="auto"/>
        <w:ind w:firstLine="709"/>
        <w:jc w:val="both"/>
        <w:rPr>
          <w:rFonts w:ascii="Palatino Linotype" w:eastAsia="Times New Roman" w:hAnsi="Palatino Linotype" w:cs="Times New Roman"/>
          <w:sz w:val="24"/>
          <w:szCs w:val="24"/>
        </w:rPr>
      </w:pPr>
    </w:p>
    <w:p w14:paraId="4E7AF0AA" w14:textId="61A2DE91" w:rsidR="00F5270A" w:rsidRPr="00ED229C" w:rsidRDefault="00341E8C" w:rsidP="00ED229C">
      <w:pPr>
        <w:spacing w:after="0" w:line="240" w:lineRule="auto"/>
        <w:rPr>
          <w:rFonts w:ascii="Palatino Linotype" w:hAnsi="Palatino Linotype" w:cs="Times New Roman"/>
          <w:sz w:val="24"/>
          <w:szCs w:val="24"/>
        </w:rPr>
      </w:pPr>
      <w:r w:rsidRPr="00ED229C">
        <w:rPr>
          <w:rFonts w:ascii="Palatino Linotype" w:hAnsi="Palatino Linotype" w:cs="Times New Roman"/>
          <w:noProof/>
          <w:sz w:val="24"/>
          <w:szCs w:val="24"/>
        </w:rPr>
        <w:lastRenderedPageBreak/>
        <w:drawing>
          <wp:inline distT="0" distB="0" distL="0" distR="0" wp14:anchorId="40415B1C" wp14:editId="286A58AA">
            <wp:extent cx="6105525"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A71D47" w14:textId="77777777" w:rsidR="00341E8C" w:rsidRPr="00ED229C" w:rsidRDefault="00341E8C" w:rsidP="00ED229C">
      <w:pPr>
        <w:spacing w:after="0" w:line="240" w:lineRule="auto"/>
        <w:ind w:firstLine="709"/>
        <w:jc w:val="both"/>
        <w:rPr>
          <w:rFonts w:ascii="Palatino Linotype" w:eastAsia="Times New Roman" w:hAnsi="Palatino Linotype" w:cs="Times New Roman"/>
          <w:sz w:val="24"/>
          <w:szCs w:val="24"/>
        </w:rPr>
      </w:pPr>
    </w:p>
    <w:p w14:paraId="5D6F9BDF" w14:textId="3455B469" w:rsidR="00F5270A" w:rsidRPr="00ED229C" w:rsidRDefault="00F5270A" w:rsidP="00ED229C">
      <w:pPr>
        <w:spacing w:after="0" w:line="240" w:lineRule="auto"/>
        <w:ind w:firstLine="709"/>
        <w:jc w:val="center"/>
        <w:rPr>
          <w:rFonts w:ascii="Palatino Linotype" w:eastAsia="Times New Roman" w:hAnsi="Palatino Linotype" w:cs="Times New Roman"/>
          <w:b/>
          <w:bCs/>
          <w:sz w:val="24"/>
          <w:szCs w:val="24"/>
        </w:rPr>
      </w:pPr>
      <w:r w:rsidRPr="00ED229C">
        <w:rPr>
          <w:rFonts w:ascii="Palatino Linotype" w:eastAsia="Times New Roman" w:hAnsi="Palatino Linotype" w:cs="Times New Roman"/>
          <w:b/>
          <w:bCs/>
          <w:sz w:val="24"/>
          <w:szCs w:val="24"/>
        </w:rPr>
        <w:t xml:space="preserve">Рисунок </w:t>
      </w:r>
      <w:r w:rsidR="00BC0BC0" w:rsidRPr="00ED229C">
        <w:rPr>
          <w:rFonts w:ascii="Palatino Linotype" w:eastAsia="Times New Roman" w:hAnsi="Palatino Linotype" w:cs="Times New Roman"/>
          <w:b/>
          <w:bCs/>
          <w:sz w:val="24"/>
          <w:szCs w:val="24"/>
          <w:lang w:val="kk-KZ"/>
        </w:rPr>
        <w:t>2</w:t>
      </w:r>
      <w:r w:rsidRPr="00ED229C">
        <w:rPr>
          <w:rFonts w:ascii="Palatino Linotype" w:eastAsia="Times New Roman" w:hAnsi="Palatino Linotype" w:cs="Times New Roman"/>
          <w:b/>
          <w:bCs/>
          <w:sz w:val="24"/>
          <w:szCs w:val="24"/>
        </w:rPr>
        <w:t xml:space="preserve"> </w:t>
      </w:r>
      <w:r w:rsidR="002758E0" w:rsidRPr="00ED229C">
        <w:rPr>
          <w:rFonts w:ascii="Palatino Linotype" w:eastAsia="Times New Roman" w:hAnsi="Palatino Linotype" w:cs="Times New Roman"/>
          <w:b/>
          <w:bCs/>
          <w:sz w:val="24"/>
          <w:szCs w:val="24"/>
        </w:rPr>
        <w:t xml:space="preserve">– </w:t>
      </w:r>
      <w:r w:rsidRPr="00ED229C">
        <w:rPr>
          <w:rFonts w:ascii="Palatino Linotype" w:eastAsia="Times New Roman" w:hAnsi="Palatino Linotype" w:cs="Times New Roman"/>
          <w:b/>
          <w:bCs/>
          <w:sz w:val="24"/>
          <w:szCs w:val="24"/>
        </w:rPr>
        <w:t>Динамика приема, выпуска и численности студентов вузов</w:t>
      </w:r>
    </w:p>
    <w:p w14:paraId="1DBBAC5B" w14:textId="39539453" w:rsidR="00F5270A" w:rsidRPr="00ED229C" w:rsidRDefault="00F5270A" w:rsidP="00ED229C">
      <w:pPr>
        <w:tabs>
          <w:tab w:val="left" w:pos="7470"/>
        </w:tabs>
        <w:spacing w:after="0" w:line="240" w:lineRule="auto"/>
        <w:ind w:firstLine="709"/>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Примечание: составлено на основании данных [</w:t>
      </w:r>
      <w:r w:rsidR="00C77F33" w:rsidRPr="00ED229C">
        <w:rPr>
          <w:rFonts w:ascii="Palatino Linotype" w:eastAsia="Times New Roman" w:hAnsi="Palatino Linotype" w:cs="Times New Roman"/>
          <w:sz w:val="24"/>
          <w:szCs w:val="24"/>
        </w:rPr>
        <w:t>14</w:t>
      </w:r>
      <w:r w:rsidRPr="00ED229C">
        <w:rPr>
          <w:rFonts w:ascii="Palatino Linotype" w:eastAsia="Times New Roman" w:hAnsi="Palatino Linotype" w:cs="Times New Roman"/>
          <w:sz w:val="24"/>
          <w:szCs w:val="24"/>
        </w:rPr>
        <w:t>]</w:t>
      </w:r>
      <w:r w:rsidR="00564531" w:rsidRPr="00ED229C">
        <w:rPr>
          <w:rFonts w:ascii="Palatino Linotype" w:eastAsia="Times New Roman" w:hAnsi="Palatino Linotype" w:cs="Times New Roman"/>
          <w:sz w:val="24"/>
          <w:szCs w:val="24"/>
        </w:rPr>
        <w:tab/>
      </w:r>
    </w:p>
    <w:p w14:paraId="43CFD994" w14:textId="77777777" w:rsidR="00F5270A" w:rsidRPr="00ED229C" w:rsidRDefault="00F5270A" w:rsidP="00ED229C">
      <w:pPr>
        <w:spacing w:after="0" w:line="240" w:lineRule="auto"/>
        <w:ind w:firstLine="709"/>
        <w:jc w:val="both"/>
        <w:rPr>
          <w:rFonts w:ascii="Palatino Linotype" w:eastAsia="Times New Roman" w:hAnsi="Palatino Linotype" w:cs="Times New Roman"/>
          <w:sz w:val="24"/>
          <w:szCs w:val="24"/>
        </w:rPr>
      </w:pPr>
    </w:p>
    <w:p w14:paraId="36E2145C" w14:textId="77777777" w:rsidR="00C374B6" w:rsidRPr="00ED229C" w:rsidRDefault="00C374B6" w:rsidP="00ED229C">
      <w:pPr>
        <w:spacing w:after="0" w:line="240" w:lineRule="auto"/>
        <w:ind w:firstLine="709"/>
        <w:jc w:val="both"/>
        <w:rPr>
          <w:rFonts w:ascii="Palatino Linotype" w:eastAsia="Times New Roman" w:hAnsi="Palatino Linotype" w:cs="Times New Roman"/>
          <w:sz w:val="24"/>
          <w:szCs w:val="24"/>
        </w:rPr>
      </w:pPr>
    </w:p>
    <w:p w14:paraId="1A33E35E" w14:textId="4FB7AEB0" w:rsidR="00C374B6" w:rsidRPr="00ED229C" w:rsidRDefault="00000000" w:rsidP="00ED229C">
      <w:pPr>
        <w:spacing w:after="0" w:line="240" w:lineRule="auto"/>
        <w:ind w:firstLine="709"/>
        <w:jc w:val="both"/>
        <w:rPr>
          <w:rFonts w:ascii="Palatino Linotype" w:eastAsia="Times New Roman" w:hAnsi="Palatino Linotype" w:cs="Times New Roman"/>
          <w:sz w:val="24"/>
          <w:szCs w:val="24"/>
        </w:rPr>
      </w:pPr>
      <w:r w:rsidRPr="00ED229C">
        <w:rPr>
          <w:rFonts w:ascii="Palatino Linotype" w:eastAsia="Times New Roman" w:hAnsi="Palatino Linotype" w:cs="Times New Roman"/>
          <w:b/>
          <w:bCs/>
          <w:sz w:val="24"/>
          <w:szCs w:val="24"/>
        </w:rPr>
        <w:t>Таблица 1. Количество иностранных студентов в разрезе стран прибытия</w:t>
      </w:r>
      <w:r w:rsidRPr="00ED229C">
        <w:rPr>
          <w:rFonts w:ascii="Palatino Linotype" w:eastAsia="Times New Roman" w:hAnsi="Palatino Linotype" w:cs="Times New Roman"/>
          <w:sz w:val="24"/>
          <w:szCs w:val="24"/>
        </w:rPr>
        <w:t xml:space="preserve"> [</w:t>
      </w:r>
      <w:r w:rsidR="00D072AC" w:rsidRPr="00ED229C">
        <w:rPr>
          <w:rFonts w:ascii="Palatino Linotype" w:eastAsia="Times New Roman" w:hAnsi="Palatino Linotype" w:cs="Times New Roman"/>
          <w:sz w:val="24"/>
          <w:szCs w:val="24"/>
        </w:rPr>
        <w:t>14</w:t>
      </w:r>
      <w:r w:rsidRPr="00ED229C">
        <w:rPr>
          <w:rFonts w:ascii="Palatino Linotype" w:eastAsia="Times New Roman" w:hAnsi="Palatino Linotype" w:cs="Times New Roman"/>
          <w:sz w:val="24"/>
          <w:szCs w:val="24"/>
        </w:rPr>
        <w:t>]</w:t>
      </w:r>
    </w:p>
    <w:tbl>
      <w:tblPr>
        <w:tblStyle w:val="a5"/>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ED229C" w14:paraId="4788605A" w14:textId="77777777" w:rsidTr="00621D55">
        <w:trPr>
          <w:trHeight w:val="70"/>
          <w:jc w:val="center"/>
        </w:trPr>
        <w:tc>
          <w:tcPr>
            <w:tcW w:w="1941" w:type="dxa"/>
          </w:tcPr>
          <w:p w14:paraId="2E01152B" w14:textId="01587F30" w:rsidR="00C374B6" w:rsidRPr="00ED229C" w:rsidRDefault="00145D97" w:rsidP="00ED229C">
            <w:pPr>
              <w:jc w:val="center"/>
              <w:rPr>
                <w:rFonts w:ascii="Palatino Linotype" w:hAnsi="Palatino Linotype"/>
                <w:sz w:val="24"/>
                <w:szCs w:val="24"/>
              </w:rPr>
            </w:pPr>
            <w:r w:rsidRPr="00ED229C">
              <w:rPr>
                <w:rFonts w:ascii="Palatino Linotype" w:hAnsi="Palatino Linotype"/>
                <w:sz w:val="24"/>
                <w:szCs w:val="24"/>
              </w:rPr>
              <w:t>Страна прибытия</w:t>
            </w:r>
          </w:p>
        </w:tc>
        <w:tc>
          <w:tcPr>
            <w:tcW w:w="1570" w:type="dxa"/>
          </w:tcPr>
          <w:p w14:paraId="7A95CD5D"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2017</w:t>
            </w:r>
          </w:p>
        </w:tc>
        <w:tc>
          <w:tcPr>
            <w:tcW w:w="1570" w:type="dxa"/>
          </w:tcPr>
          <w:p w14:paraId="5FF45235"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2018</w:t>
            </w:r>
          </w:p>
        </w:tc>
        <w:tc>
          <w:tcPr>
            <w:tcW w:w="1571" w:type="dxa"/>
          </w:tcPr>
          <w:p w14:paraId="3B02AAF9"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2019</w:t>
            </w:r>
          </w:p>
        </w:tc>
        <w:tc>
          <w:tcPr>
            <w:tcW w:w="1571" w:type="dxa"/>
          </w:tcPr>
          <w:p w14:paraId="7065E5A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2020</w:t>
            </w:r>
          </w:p>
        </w:tc>
        <w:tc>
          <w:tcPr>
            <w:tcW w:w="1571" w:type="dxa"/>
          </w:tcPr>
          <w:p w14:paraId="10271CCB"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2021</w:t>
            </w:r>
          </w:p>
        </w:tc>
      </w:tr>
      <w:tr w:rsidR="00C374B6" w:rsidRPr="00ED229C" w14:paraId="34196C66" w14:textId="77777777" w:rsidTr="00621D55">
        <w:trPr>
          <w:trHeight w:val="70"/>
          <w:jc w:val="center"/>
        </w:trPr>
        <w:tc>
          <w:tcPr>
            <w:tcW w:w="1941" w:type="dxa"/>
          </w:tcPr>
          <w:p w14:paraId="55E536E8"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Узбекистан</w:t>
            </w:r>
          </w:p>
        </w:tc>
        <w:tc>
          <w:tcPr>
            <w:tcW w:w="1570" w:type="dxa"/>
          </w:tcPr>
          <w:p w14:paraId="557856CB"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3 683</w:t>
            </w:r>
          </w:p>
        </w:tc>
        <w:tc>
          <w:tcPr>
            <w:tcW w:w="1570" w:type="dxa"/>
          </w:tcPr>
          <w:p w14:paraId="04A694E6"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9 500</w:t>
            </w:r>
          </w:p>
        </w:tc>
        <w:tc>
          <w:tcPr>
            <w:tcW w:w="1571" w:type="dxa"/>
          </w:tcPr>
          <w:p w14:paraId="05AAE54B"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25 964</w:t>
            </w:r>
          </w:p>
        </w:tc>
        <w:tc>
          <w:tcPr>
            <w:tcW w:w="1571" w:type="dxa"/>
          </w:tcPr>
          <w:p w14:paraId="082B2865"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15 642</w:t>
            </w:r>
          </w:p>
        </w:tc>
        <w:tc>
          <w:tcPr>
            <w:tcW w:w="1571" w:type="dxa"/>
          </w:tcPr>
          <w:p w14:paraId="7AB95C5E"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14 404</w:t>
            </w:r>
          </w:p>
        </w:tc>
      </w:tr>
      <w:tr w:rsidR="00C374B6" w:rsidRPr="00ED229C" w14:paraId="237A3AC8" w14:textId="77777777" w:rsidTr="00621D55">
        <w:trPr>
          <w:trHeight w:val="70"/>
          <w:jc w:val="center"/>
        </w:trPr>
        <w:tc>
          <w:tcPr>
            <w:tcW w:w="1941" w:type="dxa"/>
          </w:tcPr>
          <w:p w14:paraId="4E604E69"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Индия</w:t>
            </w:r>
          </w:p>
        </w:tc>
        <w:tc>
          <w:tcPr>
            <w:tcW w:w="1570" w:type="dxa"/>
          </w:tcPr>
          <w:p w14:paraId="5FACE55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3 500</w:t>
            </w:r>
          </w:p>
        </w:tc>
        <w:tc>
          <w:tcPr>
            <w:tcW w:w="1570" w:type="dxa"/>
          </w:tcPr>
          <w:p w14:paraId="06E61FBC"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3717</w:t>
            </w:r>
          </w:p>
        </w:tc>
        <w:tc>
          <w:tcPr>
            <w:tcW w:w="1571" w:type="dxa"/>
          </w:tcPr>
          <w:p w14:paraId="455C1177"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4450</w:t>
            </w:r>
          </w:p>
        </w:tc>
        <w:tc>
          <w:tcPr>
            <w:tcW w:w="1571" w:type="dxa"/>
          </w:tcPr>
          <w:p w14:paraId="7816D579"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4220</w:t>
            </w:r>
          </w:p>
        </w:tc>
        <w:tc>
          <w:tcPr>
            <w:tcW w:w="1571" w:type="dxa"/>
          </w:tcPr>
          <w:p w14:paraId="1F087B98"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5 987</w:t>
            </w:r>
          </w:p>
        </w:tc>
      </w:tr>
      <w:tr w:rsidR="00C374B6" w:rsidRPr="00ED229C" w14:paraId="2AC9898D" w14:textId="77777777" w:rsidTr="00621D55">
        <w:trPr>
          <w:trHeight w:val="70"/>
          <w:jc w:val="center"/>
        </w:trPr>
        <w:tc>
          <w:tcPr>
            <w:tcW w:w="1941" w:type="dxa"/>
          </w:tcPr>
          <w:p w14:paraId="232DC5DA"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Туркменистан</w:t>
            </w:r>
          </w:p>
        </w:tc>
        <w:tc>
          <w:tcPr>
            <w:tcW w:w="1570" w:type="dxa"/>
          </w:tcPr>
          <w:p w14:paraId="2E0C02B4"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1 320</w:t>
            </w:r>
          </w:p>
        </w:tc>
        <w:tc>
          <w:tcPr>
            <w:tcW w:w="1570" w:type="dxa"/>
          </w:tcPr>
          <w:p w14:paraId="1DD08A4F"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2 615</w:t>
            </w:r>
          </w:p>
        </w:tc>
        <w:tc>
          <w:tcPr>
            <w:tcW w:w="1571" w:type="dxa"/>
          </w:tcPr>
          <w:p w14:paraId="6456C726"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3 176</w:t>
            </w:r>
          </w:p>
        </w:tc>
        <w:tc>
          <w:tcPr>
            <w:tcW w:w="1571" w:type="dxa"/>
          </w:tcPr>
          <w:p w14:paraId="7022DD76"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2 795</w:t>
            </w:r>
          </w:p>
        </w:tc>
        <w:tc>
          <w:tcPr>
            <w:tcW w:w="1571" w:type="dxa"/>
          </w:tcPr>
          <w:p w14:paraId="0496DDD9"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2 795</w:t>
            </w:r>
          </w:p>
        </w:tc>
      </w:tr>
      <w:tr w:rsidR="00C374B6" w:rsidRPr="00ED229C" w14:paraId="1A9B776E" w14:textId="77777777" w:rsidTr="00621D55">
        <w:trPr>
          <w:trHeight w:val="70"/>
          <w:jc w:val="center"/>
        </w:trPr>
        <w:tc>
          <w:tcPr>
            <w:tcW w:w="1941" w:type="dxa"/>
          </w:tcPr>
          <w:p w14:paraId="10AEB726"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Российская Федерация</w:t>
            </w:r>
          </w:p>
        </w:tc>
        <w:tc>
          <w:tcPr>
            <w:tcW w:w="1570" w:type="dxa"/>
          </w:tcPr>
          <w:p w14:paraId="19B4E6E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1 075</w:t>
            </w:r>
          </w:p>
        </w:tc>
        <w:tc>
          <w:tcPr>
            <w:tcW w:w="1570" w:type="dxa"/>
          </w:tcPr>
          <w:p w14:paraId="4C09F072"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1 273</w:t>
            </w:r>
          </w:p>
        </w:tc>
        <w:tc>
          <w:tcPr>
            <w:tcW w:w="1571" w:type="dxa"/>
          </w:tcPr>
          <w:p w14:paraId="345A33C9"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1 247</w:t>
            </w:r>
          </w:p>
        </w:tc>
        <w:tc>
          <w:tcPr>
            <w:tcW w:w="1571" w:type="dxa"/>
          </w:tcPr>
          <w:p w14:paraId="03816EDB"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1 298</w:t>
            </w:r>
          </w:p>
        </w:tc>
        <w:tc>
          <w:tcPr>
            <w:tcW w:w="1571" w:type="dxa"/>
          </w:tcPr>
          <w:p w14:paraId="178669F4"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1 263</w:t>
            </w:r>
          </w:p>
        </w:tc>
      </w:tr>
      <w:tr w:rsidR="00C374B6" w:rsidRPr="00ED229C" w14:paraId="5BD2132E" w14:textId="77777777" w:rsidTr="00621D55">
        <w:trPr>
          <w:trHeight w:val="70"/>
          <w:jc w:val="center"/>
        </w:trPr>
        <w:tc>
          <w:tcPr>
            <w:tcW w:w="1941" w:type="dxa"/>
          </w:tcPr>
          <w:p w14:paraId="59417CDE"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Монголия</w:t>
            </w:r>
          </w:p>
        </w:tc>
        <w:tc>
          <w:tcPr>
            <w:tcW w:w="1570" w:type="dxa"/>
          </w:tcPr>
          <w:p w14:paraId="40603C8C"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439</w:t>
            </w:r>
          </w:p>
        </w:tc>
        <w:tc>
          <w:tcPr>
            <w:tcW w:w="1570" w:type="dxa"/>
          </w:tcPr>
          <w:p w14:paraId="46FF8FEA"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565</w:t>
            </w:r>
          </w:p>
        </w:tc>
        <w:tc>
          <w:tcPr>
            <w:tcW w:w="1571" w:type="dxa"/>
          </w:tcPr>
          <w:p w14:paraId="5540E1AB"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888</w:t>
            </w:r>
          </w:p>
        </w:tc>
        <w:tc>
          <w:tcPr>
            <w:tcW w:w="1571" w:type="dxa"/>
          </w:tcPr>
          <w:p w14:paraId="351E38E9"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1128</w:t>
            </w:r>
          </w:p>
        </w:tc>
        <w:tc>
          <w:tcPr>
            <w:tcW w:w="1571" w:type="dxa"/>
          </w:tcPr>
          <w:p w14:paraId="637A09AD"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1010</w:t>
            </w:r>
          </w:p>
        </w:tc>
      </w:tr>
      <w:tr w:rsidR="00C374B6" w:rsidRPr="00ED229C" w14:paraId="0DEBBEE6" w14:textId="77777777" w:rsidTr="00621D55">
        <w:trPr>
          <w:trHeight w:val="70"/>
          <w:jc w:val="center"/>
        </w:trPr>
        <w:tc>
          <w:tcPr>
            <w:tcW w:w="1941" w:type="dxa"/>
          </w:tcPr>
          <w:p w14:paraId="2536A3AE"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Китай</w:t>
            </w:r>
          </w:p>
        </w:tc>
        <w:tc>
          <w:tcPr>
            <w:tcW w:w="1570" w:type="dxa"/>
          </w:tcPr>
          <w:p w14:paraId="3C320721"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1290</w:t>
            </w:r>
          </w:p>
        </w:tc>
        <w:tc>
          <w:tcPr>
            <w:tcW w:w="1570" w:type="dxa"/>
          </w:tcPr>
          <w:p w14:paraId="66484A5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1240</w:t>
            </w:r>
          </w:p>
        </w:tc>
        <w:tc>
          <w:tcPr>
            <w:tcW w:w="1571" w:type="dxa"/>
          </w:tcPr>
          <w:p w14:paraId="7E57CA48"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807</w:t>
            </w:r>
          </w:p>
        </w:tc>
        <w:tc>
          <w:tcPr>
            <w:tcW w:w="1571" w:type="dxa"/>
          </w:tcPr>
          <w:p w14:paraId="08F82997"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871</w:t>
            </w:r>
          </w:p>
        </w:tc>
        <w:tc>
          <w:tcPr>
            <w:tcW w:w="1571" w:type="dxa"/>
          </w:tcPr>
          <w:p w14:paraId="33603C08"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811</w:t>
            </w:r>
          </w:p>
        </w:tc>
      </w:tr>
      <w:tr w:rsidR="00C374B6" w:rsidRPr="00ED229C" w14:paraId="148BDB9B" w14:textId="77777777" w:rsidTr="00621D55">
        <w:trPr>
          <w:trHeight w:val="70"/>
          <w:jc w:val="center"/>
        </w:trPr>
        <w:tc>
          <w:tcPr>
            <w:tcW w:w="1941" w:type="dxa"/>
          </w:tcPr>
          <w:p w14:paraId="280735AE"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Кыргызстан</w:t>
            </w:r>
          </w:p>
        </w:tc>
        <w:tc>
          <w:tcPr>
            <w:tcW w:w="1570" w:type="dxa"/>
          </w:tcPr>
          <w:p w14:paraId="37A3099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1 026</w:t>
            </w:r>
          </w:p>
        </w:tc>
        <w:tc>
          <w:tcPr>
            <w:tcW w:w="1570" w:type="dxa"/>
          </w:tcPr>
          <w:p w14:paraId="04B29961"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1 026</w:t>
            </w:r>
          </w:p>
        </w:tc>
        <w:tc>
          <w:tcPr>
            <w:tcW w:w="1571" w:type="dxa"/>
          </w:tcPr>
          <w:p w14:paraId="52B2DD54"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1 026</w:t>
            </w:r>
          </w:p>
        </w:tc>
        <w:tc>
          <w:tcPr>
            <w:tcW w:w="1571" w:type="dxa"/>
          </w:tcPr>
          <w:p w14:paraId="32E1B71C"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1 067</w:t>
            </w:r>
          </w:p>
        </w:tc>
        <w:tc>
          <w:tcPr>
            <w:tcW w:w="1571" w:type="dxa"/>
          </w:tcPr>
          <w:p w14:paraId="183A6D9D"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659</w:t>
            </w:r>
          </w:p>
        </w:tc>
      </w:tr>
      <w:tr w:rsidR="00C374B6" w:rsidRPr="00ED229C" w14:paraId="16D0A797" w14:textId="77777777" w:rsidTr="00621D55">
        <w:trPr>
          <w:trHeight w:val="70"/>
          <w:jc w:val="center"/>
        </w:trPr>
        <w:tc>
          <w:tcPr>
            <w:tcW w:w="1941" w:type="dxa"/>
          </w:tcPr>
          <w:p w14:paraId="54748C4B"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Иордания</w:t>
            </w:r>
          </w:p>
        </w:tc>
        <w:tc>
          <w:tcPr>
            <w:tcW w:w="1570" w:type="dxa"/>
          </w:tcPr>
          <w:p w14:paraId="163701EC"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60</w:t>
            </w:r>
          </w:p>
        </w:tc>
        <w:tc>
          <w:tcPr>
            <w:tcW w:w="1570" w:type="dxa"/>
          </w:tcPr>
          <w:p w14:paraId="57518B0E"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62</w:t>
            </w:r>
          </w:p>
        </w:tc>
        <w:tc>
          <w:tcPr>
            <w:tcW w:w="1571" w:type="dxa"/>
          </w:tcPr>
          <w:p w14:paraId="6E508D7F"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228</w:t>
            </w:r>
          </w:p>
        </w:tc>
        <w:tc>
          <w:tcPr>
            <w:tcW w:w="1571" w:type="dxa"/>
          </w:tcPr>
          <w:p w14:paraId="2351332E"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515</w:t>
            </w:r>
          </w:p>
        </w:tc>
        <w:tc>
          <w:tcPr>
            <w:tcW w:w="1571" w:type="dxa"/>
          </w:tcPr>
          <w:p w14:paraId="7D2530DE"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546</w:t>
            </w:r>
          </w:p>
        </w:tc>
      </w:tr>
      <w:tr w:rsidR="00C374B6" w:rsidRPr="00ED229C" w14:paraId="08313A36" w14:textId="77777777" w:rsidTr="00621D55">
        <w:trPr>
          <w:trHeight w:val="70"/>
          <w:jc w:val="center"/>
        </w:trPr>
        <w:tc>
          <w:tcPr>
            <w:tcW w:w="1941" w:type="dxa"/>
          </w:tcPr>
          <w:p w14:paraId="5DBA17E8" w14:textId="77777777" w:rsidR="00C374B6" w:rsidRPr="00ED229C" w:rsidRDefault="00000000" w:rsidP="00ED229C">
            <w:pPr>
              <w:jc w:val="both"/>
              <w:rPr>
                <w:rFonts w:ascii="Palatino Linotype" w:hAnsi="Palatino Linotype"/>
                <w:sz w:val="24"/>
                <w:szCs w:val="24"/>
              </w:rPr>
            </w:pPr>
            <w:r w:rsidRPr="00ED229C">
              <w:rPr>
                <w:rFonts w:ascii="Palatino Linotype" w:hAnsi="Palatino Linotype"/>
                <w:sz w:val="24"/>
                <w:szCs w:val="24"/>
              </w:rPr>
              <w:t>Другие страны</w:t>
            </w:r>
          </w:p>
        </w:tc>
        <w:tc>
          <w:tcPr>
            <w:tcW w:w="1570" w:type="dxa"/>
          </w:tcPr>
          <w:p w14:paraId="47340722"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1 505</w:t>
            </w:r>
          </w:p>
        </w:tc>
        <w:tc>
          <w:tcPr>
            <w:tcW w:w="1570" w:type="dxa"/>
          </w:tcPr>
          <w:p w14:paraId="320273C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1 671</w:t>
            </w:r>
          </w:p>
        </w:tc>
        <w:tc>
          <w:tcPr>
            <w:tcW w:w="1571" w:type="dxa"/>
          </w:tcPr>
          <w:p w14:paraId="231F62C5"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1 683</w:t>
            </w:r>
          </w:p>
        </w:tc>
        <w:tc>
          <w:tcPr>
            <w:tcW w:w="1571" w:type="dxa"/>
          </w:tcPr>
          <w:p w14:paraId="061CE720"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1 533</w:t>
            </w:r>
          </w:p>
        </w:tc>
        <w:tc>
          <w:tcPr>
            <w:tcW w:w="1571" w:type="dxa"/>
          </w:tcPr>
          <w:p w14:paraId="1DDB7C03" w14:textId="77777777" w:rsidR="00C374B6" w:rsidRPr="00ED229C" w:rsidRDefault="00000000" w:rsidP="00ED229C">
            <w:pPr>
              <w:jc w:val="center"/>
              <w:rPr>
                <w:rFonts w:ascii="Palatino Linotype" w:hAnsi="Palatino Linotype"/>
                <w:sz w:val="24"/>
                <w:szCs w:val="24"/>
              </w:rPr>
            </w:pPr>
            <w:r w:rsidRPr="00ED229C">
              <w:rPr>
                <w:rFonts w:ascii="Palatino Linotype" w:hAnsi="Palatino Linotype"/>
                <w:sz w:val="24"/>
                <w:szCs w:val="24"/>
              </w:rPr>
              <w:t>1 462</w:t>
            </w:r>
          </w:p>
        </w:tc>
      </w:tr>
    </w:tbl>
    <w:p w14:paraId="7395D307" w14:textId="77777777" w:rsidR="00EA0D7C" w:rsidRPr="00ED229C" w:rsidRDefault="00EA0D7C" w:rsidP="00ED229C">
      <w:pPr>
        <w:spacing w:after="0" w:line="240" w:lineRule="auto"/>
        <w:ind w:firstLine="709"/>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Примечание: составлено на основании данных [14]</w:t>
      </w:r>
    </w:p>
    <w:p w14:paraId="6392E928" w14:textId="77777777" w:rsidR="00C374B6" w:rsidRPr="00ED229C" w:rsidRDefault="00C374B6" w:rsidP="00ED229C">
      <w:pPr>
        <w:spacing w:after="0" w:line="240" w:lineRule="auto"/>
        <w:ind w:firstLine="709"/>
        <w:jc w:val="both"/>
        <w:rPr>
          <w:rFonts w:ascii="Palatino Linotype" w:eastAsia="Times New Roman" w:hAnsi="Palatino Linotype" w:cs="Times New Roman"/>
          <w:sz w:val="24"/>
          <w:szCs w:val="24"/>
        </w:rPr>
      </w:pPr>
    </w:p>
    <w:p w14:paraId="554301A9" w14:textId="77777777" w:rsidR="002758E0" w:rsidRPr="00ED229C" w:rsidRDefault="002758E0" w:rsidP="00ED229C">
      <w:pPr>
        <w:pStyle w:val="show"/>
        <w:shd w:val="clear" w:color="auto" w:fill="FFFFFF"/>
        <w:tabs>
          <w:tab w:val="left" w:pos="142"/>
        </w:tabs>
        <w:spacing w:before="0" w:beforeAutospacing="0" w:after="0" w:afterAutospacing="0"/>
        <w:ind w:firstLine="709"/>
        <w:jc w:val="both"/>
        <w:rPr>
          <w:rStyle w:val="ad"/>
          <w:rFonts w:ascii="Palatino Linotype" w:hAnsi="Palatino Linotype"/>
          <w:b w:val="0"/>
          <w:bCs w:val="0"/>
        </w:rPr>
      </w:pPr>
      <w:r w:rsidRPr="00ED229C">
        <w:rPr>
          <w:rStyle w:val="ad"/>
          <w:rFonts w:ascii="Palatino Linotype" w:hAnsi="Palatino Linotype"/>
        </w:rPr>
        <w:t>Заключение</w:t>
      </w:r>
      <w:r w:rsidRPr="00ED229C">
        <w:rPr>
          <w:rStyle w:val="ad"/>
          <w:rFonts w:ascii="Palatino Linotype" w:hAnsi="Palatino Linotype"/>
          <w:b w:val="0"/>
          <w:bCs w:val="0"/>
        </w:rPr>
        <w:t xml:space="preserve"> </w:t>
      </w:r>
    </w:p>
    <w:p w14:paraId="39595C73" w14:textId="2785DB83" w:rsidR="00EA0D7C" w:rsidRPr="00ED229C" w:rsidRDefault="00EA0D7C" w:rsidP="00ED229C">
      <w:pPr>
        <w:pStyle w:val="show"/>
        <w:shd w:val="clear" w:color="auto" w:fill="FFFFFF"/>
        <w:tabs>
          <w:tab w:val="left" w:pos="142"/>
        </w:tabs>
        <w:spacing w:before="0" w:beforeAutospacing="0" w:after="0" w:afterAutospacing="0"/>
        <w:ind w:firstLine="709"/>
        <w:jc w:val="both"/>
        <w:rPr>
          <w:rFonts w:ascii="Palatino Linotype" w:hAnsi="Palatino Linotype"/>
        </w:rPr>
      </w:pPr>
      <w:r w:rsidRPr="00ED229C">
        <w:rPr>
          <w:rStyle w:val="ad"/>
          <w:rFonts w:ascii="Palatino Linotype" w:hAnsi="Palatino Linotype"/>
          <w:b w:val="0"/>
          <w:bCs w:val="0"/>
        </w:rPr>
        <w:t>Заключение</w:t>
      </w:r>
      <w:r w:rsidRPr="00ED229C">
        <w:rPr>
          <w:rFonts w:ascii="Palatino Linotype" w:hAnsi="Palatino Linotype"/>
        </w:rPr>
        <w:t xml:space="preserve"> – обобщение и подведение итогов работы на данном этапе; подтверждение истинности выдвигаемого утверждения, высказанного автором, и заключение автора об изменении научного знания с учетом полученных результатов. Выводы не должны быть абстрактными, они должны быть использованы для обобщения результатов исследования в той или иной научной области, с описанием предложений или возможностей дальнейшей работы.</w:t>
      </w:r>
    </w:p>
    <w:p w14:paraId="4E0E8E08" w14:textId="77777777" w:rsidR="002758E0" w:rsidRPr="00ED229C" w:rsidRDefault="002758E0" w:rsidP="00ED229C">
      <w:pPr>
        <w:pStyle w:val="ae"/>
        <w:spacing w:before="0" w:beforeAutospacing="0" w:after="0" w:afterAutospacing="0"/>
        <w:ind w:firstLine="709"/>
        <w:jc w:val="both"/>
        <w:rPr>
          <w:rFonts w:ascii="Palatino Linotype" w:hAnsi="Palatino Linotype"/>
          <w:b/>
          <w:bCs/>
          <w:color w:val="000000"/>
        </w:rPr>
      </w:pPr>
    </w:p>
    <w:p w14:paraId="0E51FCDC" w14:textId="2AA00A7D" w:rsidR="002758E0" w:rsidRPr="00ED229C" w:rsidRDefault="002758E0" w:rsidP="00ED229C">
      <w:pPr>
        <w:pStyle w:val="ae"/>
        <w:spacing w:before="0" w:beforeAutospacing="0" w:after="0" w:afterAutospacing="0"/>
        <w:ind w:firstLine="709"/>
        <w:jc w:val="both"/>
        <w:rPr>
          <w:rFonts w:ascii="Palatino Linotype" w:hAnsi="Palatino Linotype"/>
          <w:color w:val="000000"/>
        </w:rPr>
      </w:pPr>
      <w:r w:rsidRPr="00ED229C">
        <w:rPr>
          <w:rFonts w:ascii="Palatino Linotype" w:hAnsi="Palatino Linotype"/>
          <w:b/>
          <w:bCs/>
          <w:color w:val="000000"/>
        </w:rPr>
        <w:t>К</w:t>
      </w:r>
      <w:r w:rsidR="00EA0D7C" w:rsidRPr="00ED229C">
        <w:rPr>
          <w:rFonts w:ascii="Palatino Linotype" w:hAnsi="Palatino Linotype"/>
          <w:b/>
          <w:bCs/>
          <w:color w:val="000000"/>
        </w:rPr>
        <w:t>онфликт интересов</w:t>
      </w:r>
      <w:r w:rsidR="0001481C" w:rsidRPr="00ED229C">
        <w:rPr>
          <w:rFonts w:ascii="Palatino Linotype" w:hAnsi="Palatino Linotype"/>
          <w:b/>
          <w:bCs/>
          <w:color w:val="000000"/>
        </w:rPr>
        <w:t xml:space="preserve">, благодарность </w:t>
      </w:r>
      <w:r w:rsidRPr="00ED229C">
        <w:rPr>
          <w:rFonts w:ascii="Palatino Linotype" w:hAnsi="Palatino Linotype"/>
          <w:b/>
          <w:bCs/>
          <w:color w:val="000000"/>
        </w:rPr>
        <w:t>и информация о финансировании</w:t>
      </w:r>
    </w:p>
    <w:p w14:paraId="22A60687" w14:textId="2DAAD8F5" w:rsidR="002758E0" w:rsidRPr="00ED229C" w:rsidRDefault="002758E0" w:rsidP="00ED229C">
      <w:pPr>
        <w:pStyle w:val="ae"/>
        <w:spacing w:before="0" w:beforeAutospacing="0" w:after="0" w:afterAutospacing="0"/>
        <w:ind w:firstLine="709"/>
        <w:jc w:val="both"/>
        <w:rPr>
          <w:rFonts w:ascii="Palatino Linotype" w:hAnsi="Palatino Linotype"/>
          <w:color w:val="000000"/>
        </w:rPr>
      </w:pPr>
      <w:r w:rsidRPr="00ED229C">
        <w:rPr>
          <w:rFonts w:ascii="Palatino Linotype" w:hAnsi="Palatino Linotype"/>
          <w:color w:val="000000"/>
        </w:rPr>
        <w:t>Укажите источники финансирования и другие взносы, благодарность, конфликт интересов.</w:t>
      </w:r>
    </w:p>
    <w:p w14:paraId="20A30BFA" w14:textId="7A5E2CD4" w:rsidR="005D7DAB" w:rsidRPr="00ED229C" w:rsidRDefault="005D7DAB" w:rsidP="00ED229C">
      <w:pPr>
        <w:spacing w:after="0" w:line="240" w:lineRule="auto"/>
        <w:ind w:firstLine="709"/>
        <w:jc w:val="both"/>
        <w:rPr>
          <w:rFonts w:ascii="Palatino Linotype" w:hAnsi="Palatino Linotype" w:cs="Times New Roman"/>
          <w:sz w:val="24"/>
          <w:szCs w:val="24"/>
        </w:rPr>
      </w:pPr>
      <w:r w:rsidRPr="00ED229C">
        <w:rPr>
          <w:rFonts w:ascii="Palatino Linotype" w:hAnsi="Palatino Linotype" w:cs="Times New Roman"/>
          <w:b/>
          <w:bCs/>
          <w:sz w:val="24"/>
          <w:szCs w:val="24"/>
        </w:rPr>
        <w:lastRenderedPageBreak/>
        <w:t>Вклад авторов.</w:t>
      </w:r>
      <w:r w:rsidRPr="00ED229C">
        <w:rPr>
          <w:rFonts w:ascii="Palatino Linotype" w:hAnsi="Palatino Linotype" w:cs="Times New Roman"/>
          <w:sz w:val="24"/>
          <w:szCs w:val="24"/>
        </w:rPr>
        <w:t xml:space="preserve"> В данном разделе необходимо указать вклад каждого автора в работе над статьей. Вклад в работу – интеллектуальное вложение, без которого часть работы или работа в целом не могла быть завершена или статья написана. </w:t>
      </w:r>
      <w:r w:rsidR="00A91915" w:rsidRPr="00ED229C">
        <w:rPr>
          <w:rFonts w:ascii="Palatino Linotype" w:hAnsi="Palatino Linotype" w:cs="Times New Roman"/>
          <w:sz w:val="24"/>
          <w:szCs w:val="24"/>
        </w:rPr>
        <w:t>А</w:t>
      </w:r>
      <w:r w:rsidRPr="00ED229C">
        <w:rPr>
          <w:rFonts w:ascii="Palatino Linotype" w:hAnsi="Palatino Linotype" w:cs="Times New Roman"/>
          <w:sz w:val="24"/>
          <w:szCs w:val="24"/>
        </w:rPr>
        <w:t>вторами статьи могут быть лица, чей вклад в работу основан на следующих критериях:</w:t>
      </w:r>
    </w:p>
    <w:p w14:paraId="2A0F2ED8" w14:textId="77777777" w:rsidR="005D7DAB" w:rsidRPr="00ED229C" w:rsidRDefault="005D7DAB" w:rsidP="00ED229C">
      <w:pPr>
        <w:spacing w:after="0" w:line="240" w:lineRule="auto"/>
        <w:ind w:firstLine="709"/>
        <w:jc w:val="both"/>
        <w:rPr>
          <w:rFonts w:ascii="Palatino Linotype" w:hAnsi="Palatino Linotype" w:cs="Times New Roman"/>
          <w:sz w:val="24"/>
          <w:szCs w:val="24"/>
        </w:rPr>
      </w:pPr>
      <w:r w:rsidRPr="00ED229C">
        <w:rPr>
          <w:rFonts w:ascii="Palatino Linotype" w:hAnsi="Palatino Linotype" w:cs="Times New Roman"/>
          <w:sz w:val="24"/>
          <w:szCs w:val="24"/>
        </w:rPr>
        <w:t>- существенный вклад в концепцию или дизайн работы; сбор, анализ или интерпретация результатов работы;</w:t>
      </w:r>
    </w:p>
    <w:p w14:paraId="2384D0B7" w14:textId="77777777" w:rsidR="005D7DAB" w:rsidRPr="00ED229C" w:rsidRDefault="005D7DAB" w:rsidP="00ED229C">
      <w:pPr>
        <w:spacing w:after="0" w:line="240" w:lineRule="auto"/>
        <w:ind w:firstLine="709"/>
        <w:jc w:val="both"/>
        <w:rPr>
          <w:rFonts w:ascii="Palatino Linotype" w:hAnsi="Palatino Linotype" w:cs="Times New Roman"/>
          <w:sz w:val="24"/>
          <w:szCs w:val="24"/>
        </w:rPr>
      </w:pPr>
      <w:r w:rsidRPr="00ED229C">
        <w:rPr>
          <w:rFonts w:ascii="Palatino Linotype" w:hAnsi="Palatino Linotype" w:cs="Times New Roman"/>
          <w:sz w:val="24"/>
          <w:szCs w:val="24"/>
        </w:rPr>
        <w:t>- написание текста и/или критический пересмотр его содержания;</w:t>
      </w:r>
    </w:p>
    <w:p w14:paraId="3947B175" w14:textId="77777777" w:rsidR="005D7DAB" w:rsidRPr="00ED229C" w:rsidRDefault="005D7DAB" w:rsidP="00ED229C">
      <w:pPr>
        <w:spacing w:after="0" w:line="240" w:lineRule="auto"/>
        <w:ind w:firstLine="709"/>
        <w:jc w:val="both"/>
        <w:rPr>
          <w:rFonts w:ascii="Palatino Linotype" w:hAnsi="Palatino Linotype" w:cs="Times New Roman"/>
          <w:sz w:val="24"/>
          <w:szCs w:val="24"/>
        </w:rPr>
      </w:pPr>
      <w:r w:rsidRPr="00ED229C">
        <w:rPr>
          <w:rFonts w:ascii="Palatino Linotype" w:hAnsi="Palatino Linotype" w:cs="Times New Roman"/>
          <w:sz w:val="24"/>
          <w:szCs w:val="24"/>
        </w:rPr>
        <w:t>- утверждение окончательного варианта статьи для публикации;</w:t>
      </w:r>
    </w:p>
    <w:p w14:paraId="0E6F9918" w14:textId="77777777" w:rsidR="005D7DAB" w:rsidRPr="00ED229C" w:rsidRDefault="005D7DAB" w:rsidP="00ED229C">
      <w:pPr>
        <w:spacing w:after="0" w:line="240" w:lineRule="auto"/>
        <w:ind w:firstLine="709"/>
        <w:jc w:val="both"/>
        <w:rPr>
          <w:rFonts w:ascii="Palatino Linotype" w:hAnsi="Palatino Linotype" w:cs="Times New Roman"/>
          <w:sz w:val="24"/>
          <w:szCs w:val="24"/>
        </w:rPr>
      </w:pPr>
      <w:r w:rsidRPr="00ED229C">
        <w:rPr>
          <w:rFonts w:ascii="Palatino Linotype" w:hAnsi="Palatino Linotype" w:cs="Times New Roman"/>
          <w:sz w:val="24"/>
          <w:szCs w:val="24"/>
        </w:rPr>
        <w:t>- согласие нести ответственность за все аспекты работы, надлежащее изучение и решение вопросов, связанных с достоверностью данных или целостностью всех частей статьи.</w:t>
      </w:r>
    </w:p>
    <w:p w14:paraId="6A50DB0C" w14:textId="77777777" w:rsidR="005D7DAB" w:rsidRPr="00ED229C" w:rsidRDefault="005D7DAB" w:rsidP="00ED229C">
      <w:pPr>
        <w:spacing w:after="0" w:line="240" w:lineRule="auto"/>
        <w:ind w:firstLine="709"/>
        <w:jc w:val="both"/>
        <w:rPr>
          <w:rFonts w:ascii="Palatino Linotype" w:hAnsi="Palatino Linotype" w:cs="Times New Roman"/>
          <w:sz w:val="24"/>
          <w:szCs w:val="24"/>
        </w:rPr>
      </w:pPr>
      <w:r w:rsidRPr="00ED229C">
        <w:rPr>
          <w:rFonts w:ascii="Palatino Linotype" w:hAnsi="Palatino Linotype" w:cs="Times New Roman"/>
          <w:sz w:val="24"/>
          <w:szCs w:val="24"/>
        </w:rPr>
        <w:t>Лица, выполнявшие иную роль в подготовке статьи, могут быть указаны в разделе статьи «Благодарности / Acknowledgеments».</w:t>
      </w:r>
    </w:p>
    <w:p w14:paraId="31575C19" w14:textId="77777777" w:rsidR="005D7DAB" w:rsidRPr="00ED229C" w:rsidRDefault="00000000" w:rsidP="00ED229C">
      <w:pPr>
        <w:spacing w:after="0" w:line="240" w:lineRule="auto"/>
        <w:ind w:firstLine="709"/>
        <w:jc w:val="both"/>
        <w:rPr>
          <w:rFonts w:ascii="Palatino Linotype" w:hAnsi="Palatino Linotype" w:cs="Times New Roman"/>
          <w:sz w:val="24"/>
          <w:szCs w:val="24"/>
        </w:rPr>
      </w:pPr>
      <w:hyperlink r:id="rId17" w:tgtFrame="_blank" w:history="1">
        <w:r w:rsidR="005D7DAB" w:rsidRPr="00ED229C">
          <w:rPr>
            <w:rStyle w:val="a8"/>
            <w:rFonts w:ascii="Palatino Linotype" w:hAnsi="Palatino Linotype" w:cs="Times New Roman"/>
            <w:sz w:val="24"/>
            <w:szCs w:val="24"/>
          </w:rPr>
          <w:t>Примеры формулировок</w:t>
        </w:r>
      </w:hyperlink>
      <w:r w:rsidR="005D7DAB" w:rsidRPr="00ED229C">
        <w:rPr>
          <w:rFonts w:ascii="Palatino Linotype" w:hAnsi="Palatino Linotype" w:cs="Times New Roman"/>
          <w:sz w:val="24"/>
          <w:szCs w:val="24"/>
        </w:rPr>
        <w:t> не являются исчерпывающими, желательно подчеркнуть уникальность вклада каждого из авторов, детализировать его участие в работе над статьей. В оригинальных статьях необходимо указывать наименование отдельных этапов проведенной экспериментальной работы для тех соавторов, вклад которых состоял в выполнении эксперимента.</w:t>
      </w:r>
    </w:p>
    <w:p w14:paraId="4491F352" w14:textId="77777777" w:rsidR="006E3662" w:rsidRPr="00ED229C" w:rsidRDefault="006E3662" w:rsidP="00ED229C">
      <w:pPr>
        <w:pStyle w:val="ae"/>
        <w:spacing w:before="0" w:beforeAutospacing="0" w:after="0" w:afterAutospacing="0"/>
        <w:ind w:firstLine="454"/>
        <w:jc w:val="both"/>
        <w:rPr>
          <w:rFonts w:ascii="Palatino Linotype" w:hAnsi="Palatino Linotype"/>
        </w:rPr>
      </w:pPr>
    </w:p>
    <w:p w14:paraId="3133207A" w14:textId="77777777" w:rsidR="00C374B6" w:rsidRPr="00ED229C" w:rsidRDefault="00000000" w:rsidP="00ED229C">
      <w:pPr>
        <w:spacing w:after="0" w:line="240" w:lineRule="auto"/>
        <w:ind w:firstLine="709"/>
        <w:jc w:val="center"/>
        <w:rPr>
          <w:rFonts w:ascii="Palatino Linotype" w:eastAsia="Times New Roman" w:hAnsi="Palatino Linotype" w:cs="Times New Roman"/>
          <w:b/>
          <w:sz w:val="24"/>
          <w:szCs w:val="24"/>
        </w:rPr>
      </w:pPr>
      <w:commentRangeStart w:id="12"/>
      <w:r w:rsidRPr="00ED229C">
        <w:rPr>
          <w:rFonts w:ascii="Palatino Linotype" w:eastAsia="Times New Roman" w:hAnsi="Palatino Linotype" w:cs="Times New Roman"/>
          <w:b/>
          <w:sz w:val="24"/>
          <w:szCs w:val="24"/>
        </w:rPr>
        <w:t>Список литературы</w:t>
      </w:r>
      <w:commentRangeEnd w:id="12"/>
      <w:r w:rsidR="008B36AE" w:rsidRPr="00ED229C">
        <w:rPr>
          <w:rStyle w:val="af4"/>
          <w:rFonts w:ascii="Palatino Linotype" w:hAnsi="Palatino Linotype"/>
          <w:sz w:val="24"/>
          <w:szCs w:val="24"/>
        </w:rPr>
        <w:commentReference w:id="12"/>
      </w:r>
    </w:p>
    <w:p w14:paraId="1171A7F0" w14:textId="77777777" w:rsidR="00C374B6" w:rsidRPr="00ED229C" w:rsidRDefault="00C374B6" w:rsidP="00ED229C">
      <w:pPr>
        <w:spacing w:after="0" w:line="240" w:lineRule="auto"/>
        <w:jc w:val="center"/>
        <w:rPr>
          <w:rFonts w:ascii="Palatino Linotype" w:eastAsia="Times New Roman" w:hAnsi="Palatino Linotype" w:cs="Times New Roman"/>
          <w:b/>
          <w:sz w:val="24"/>
          <w:szCs w:val="24"/>
        </w:rPr>
      </w:pPr>
    </w:p>
    <w:p w14:paraId="50445DD4" w14:textId="4A8733B8" w:rsidR="00C374B6" w:rsidRPr="00ED229C" w:rsidRDefault="00000000" w:rsidP="00ED229C">
      <w:pPr>
        <w:pStyle w:val="a6"/>
        <w:numPr>
          <w:ilvl w:val="0"/>
          <w:numId w:val="11"/>
        </w:numPr>
        <w:pBdr>
          <w:top w:val="nil"/>
          <w:left w:val="nil"/>
          <w:bottom w:val="nil"/>
          <w:right w:val="nil"/>
          <w:between w:val="nil"/>
        </w:pBdr>
        <w:spacing w:after="0" w:line="240" w:lineRule="auto"/>
        <w:ind w:left="0" w:firstLine="851"/>
        <w:contextualSpacing w:val="0"/>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Ахметжанова С.Б.</w:t>
      </w:r>
      <w:r w:rsidR="00A05560" w:rsidRPr="00ED229C">
        <w:rPr>
          <w:rFonts w:ascii="Palatino Linotype" w:eastAsia="Times New Roman" w:hAnsi="Palatino Linotype" w:cs="Times New Roman"/>
          <w:sz w:val="24"/>
          <w:szCs w:val="24"/>
        </w:rPr>
        <w:t xml:space="preserve"> </w:t>
      </w:r>
      <w:r w:rsidRPr="00ED229C">
        <w:rPr>
          <w:rFonts w:ascii="Palatino Linotype" w:eastAsia="Times New Roman" w:hAnsi="Palatino Linotype" w:cs="Times New Roman"/>
          <w:sz w:val="24"/>
          <w:szCs w:val="24"/>
        </w:rPr>
        <w:t>Высшее образование в Казахстане: проблемы и перспективы развития//</w:t>
      </w:r>
      <w:r w:rsidR="00A05560" w:rsidRPr="00ED229C">
        <w:rPr>
          <w:rFonts w:ascii="Palatino Linotype" w:eastAsia="Times New Roman" w:hAnsi="Palatino Linotype" w:cs="Times New Roman"/>
          <w:sz w:val="24"/>
          <w:szCs w:val="24"/>
        </w:rPr>
        <w:t>Вестник ЕНУ им. Л.Н. Гумилева. Серия Химия. География. Экология</w:t>
      </w:r>
      <w:r w:rsidRPr="00ED229C">
        <w:rPr>
          <w:rFonts w:ascii="Palatino Linotype" w:eastAsia="Times New Roman" w:hAnsi="Palatino Linotype" w:cs="Times New Roman"/>
          <w:sz w:val="24"/>
          <w:szCs w:val="24"/>
        </w:rPr>
        <w:t>.- 2016.- №5-</w:t>
      </w:r>
      <w:r w:rsidR="00EA0D7C" w:rsidRPr="00ED229C">
        <w:rPr>
          <w:rFonts w:ascii="Palatino Linotype" w:eastAsia="Times New Roman" w:hAnsi="Palatino Linotype" w:cs="Times New Roman"/>
          <w:sz w:val="24"/>
          <w:szCs w:val="24"/>
        </w:rPr>
        <w:t>С</w:t>
      </w:r>
      <w:r w:rsidRPr="00ED229C">
        <w:rPr>
          <w:rFonts w:ascii="Palatino Linotype" w:eastAsia="Times New Roman" w:hAnsi="Palatino Linotype" w:cs="Times New Roman"/>
          <w:sz w:val="24"/>
          <w:szCs w:val="24"/>
        </w:rPr>
        <w:t>.10-18.</w:t>
      </w:r>
      <w:r w:rsidR="00EA0D7C" w:rsidRPr="00ED229C">
        <w:rPr>
          <w:rFonts w:ascii="Palatino Linotype" w:eastAsia="Times New Roman" w:hAnsi="Palatino Linotype" w:cs="Times New Roman"/>
          <w:sz w:val="24"/>
          <w:szCs w:val="24"/>
        </w:rPr>
        <w:t xml:space="preserve"> </w:t>
      </w:r>
      <w:hyperlink r:id="rId18" w:history="1">
        <w:r w:rsidR="000B2234" w:rsidRPr="00ED229C">
          <w:rPr>
            <w:rStyle w:val="a8"/>
            <w:rFonts w:ascii="Palatino Linotype" w:hAnsi="Palatino Linotype" w:cs="Times New Roman"/>
            <w:b/>
            <w:bCs/>
            <w:sz w:val="24"/>
            <w:szCs w:val="24"/>
            <w:shd w:val="clear" w:color="auto" w:fill="FFFFFF"/>
            <w:lang w:val="kk-KZ"/>
          </w:rPr>
          <w:t>https://doi.org/10.32523/2789-4320-2024-1-</w:t>
        </w:r>
      </w:hyperlink>
      <w:r w:rsidR="000B2234" w:rsidRPr="00ED229C">
        <w:rPr>
          <w:rStyle w:val="a8"/>
          <w:rFonts w:ascii="Palatino Linotype" w:hAnsi="Palatino Linotype" w:cs="Times New Roman"/>
          <w:b/>
          <w:bCs/>
          <w:sz w:val="24"/>
          <w:szCs w:val="24"/>
          <w:shd w:val="clear" w:color="auto" w:fill="FFFFFF"/>
          <w:lang w:val="kk-KZ"/>
        </w:rPr>
        <w:t>х-</w:t>
      </w:r>
      <w:commentRangeStart w:id="13"/>
      <w:r w:rsidR="000B2234" w:rsidRPr="00ED229C">
        <w:rPr>
          <w:rStyle w:val="a8"/>
          <w:rFonts w:ascii="Palatino Linotype" w:hAnsi="Palatino Linotype" w:cs="Times New Roman"/>
          <w:b/>
          <w:bCs/>
          <w:sz w:val="24"/>
          <w:szCs w:val="24"/>
          <w:shd w:val="clear" w:color="auto" w:fill="FFFFFF"/>
          <w:lang w:val="kk-KZ"/>
        </w:rPr>
        <w:t>х</w:t>
      </w:r>
      <w:commentRangeEnd w:id="13"/>
      <w:r w:rsidR="008B36AE" w:rsidRPr="00ED229C">
        <w:rPr>
          <w:rStyle w:val="af4"/>
          <w:rFonts w:ascii="Palatino Linotype" w:hAnsi="Palatino Linotype"/>
          <w:sz w:val="24"/>
          <w:szCs w:val="24"/>
        </w:rPr>
        <w:commentReference w:id="13"/>
      </w:r>
    </w:p>
    <w:p w14:paraId="7E8B676E" w14:textId="0876D95E" w:rsidR="00C374B6" w:rsidRPr="00ED229C" w:rsidRDefault="00000000" w:rsidP="00ED229C">
      <w:pPr>
        <w:pStyle w:val="a6"/>
        <w:numPr>
          <w:ilvl w:val="0"/>
          <w:numId w:val="11"/>
        </w:numPr>
        <w:pBdr>
          <w:top w:val="nil"/>
          <w:left w:val="nil"/>
          <w:bottom w:val="nil"/>
          <w:right w:val="nil"/>
          <w:between w:val="nil"/>
        </w:pBdr>
        <w:spacing w:after="0" w:line="240" w:lineRule="auto"/>
        <w:ind w:left="0" w:firstLine="851"/>
        <w:contextualSpacing w:val="0"/>
        <w:jc w:val="both"/>
        <w:rPr>
          <w:rFonts w:ascii="Palatino Linotype" w:eastAsia="Times New Roman" w:hAnsi="Palatino Linotype" w:cs="Times New Roman"/>
          <w:sz w:val="24"/>
          <w:szCs w:val="24"/>
        </w:rPr>
      </w:pPr>
      <w:r w:rsidRPr="00ED229C">
        <w:rPr>
          <w:rFonts w:ascii="Palatino Linotype" w:eastAsia="Times New Roman" w:hAnsi="Palatino Linotype" w:cs="Times New Roman"/>
          <w:sz w:val="24"/>
          <w:szCs w:val="24"/>
        </w:rPr>
        <w:t xml:space="preserve">Ежегодная августовская конференция с участием главы государства Касым-Жомарта Токаева, 16.08.2019 – [Электрон. ресурс] - URL: </w:t>
      </w:r>
      <w:hyperlink r:id="rId19">
        <w:r w:rsidRPr="00ED229C">
          <w:rPr>
            <w:rFonts w:ascii="Palatino Linotype" w:eastAsia="Times New Roman" w:hAnsi="Palatino Linotype" w:cs="Times New Roman"/>
            <w:sz w:val="24"/>
            <w:szCs w:val="24"/>
            <w:u w:val="single"/>
          </w:rPr>
          <w:t>https://www.zakon.kz/redaktsiia-zakonkz/4981834-polnyy-tekst-vystupleniya-tokaeva-na.html</w:t>
        </w:r>
      </w:hyperlink>
      <w:r w:rsidRPr="00ED229C">
        <w:rPr>
          <w:rFonts w:ascii="Palatino Linotype" w:eastAsia="Times New Roman" w:hAnsi="Palatino Linotype" w:cs="Times New Roman"/>
          <w:sz w:val="24"/>
          <w:szCs w:val="24"/>
        </w:rPr>
        <w:t xml:space="preserve"> (дата обращения: 25.07.</w:t>
      </w:r>
      <w:commentRangeStart w:id="14"/>
      <w:r w:rsidRPr="00ED229C">
        <w:rPr>
          <w:rFonts w:ascii="Palatino Linotype" w:eastAsia="Times New Roman" w:hAnsi="Palatino Linotype" w:cs="Times New Roman"/>
          <w:sz w:val="24"/>
          <w:szCs w:val="24"/>
        </w:rPr>
        <w:t>2023</w:t>
      </w:r>
      <w:commentRangeEnd w:id="14"/>
      <w:r w:rsidR="008B36AE" w:rsidRPr="00ED229C">
        <w:rPr>
          <w:rStyle w:val="af4"/>
          <w:rFonts w:ascii="Palatino Linotype" w:hAnsi="Palatino Linotype"/>
          <w:sz w:val="24"/>
          <w:szCs w:val="24"/>
        </w:rPr>
        <w:commentReference w:id="14"/>
      </w:r>
      <w:r w:rsidRPr="00ED229C">
        <w:rPr>
          <w:rFonts w:ascii="Palatino Linotype" w:eastAsia="Times New Roman" w:hAnsi="Palatino Linotype" w:cs="Times New Roman"/>
          <w:sz w:val="24"/>
          <w:szCs w:val="24"/>
        </w:rPr>
        <w:t>)</w:t>
      </w:r>
    </w:p>
    <w:p w14:paraId="0D776650" w14:textId="7406D15C" w:rsidR="009E4C43" w:rsidRPr="00ED229C" w:rsidRDefault="00B113EC" w:rsidP="00ED229C">
      <w:pPr>
        <w:pStyle w:val="a6"/>
        <w:numPr>
          <w:ilvl w:val="0"/>
          <w:numId w:val="11"/>
        </w:numPr>
        <w:tabs>
          <w:tab w:val="left" w:pos="993"/>
        </w:tabs>
        <w:spacing w:after="0" w:line="240" w:lineRule="auto"/>
        <w:ind w:left="0" w:firstLine="851"/>
        <w:contextualSpacing w:val="0"/>
        <w:jc w:val="both"/>
        <w:rPr>
          <w:rStyle w:val="a8"/>
          <w:rFonts w:ascii="Palatino Linotype" w:hAnsi="Palatino Linotype" w:cs="Times New Roman"/>
          <w:color w:val="auto"/>
          <w:sz w:val="24"/>
          <w:szCs w:val="24"/>
          <w:u w:val="none"/>
          <w:lang w:val="en-US"/>
        </w:rPr>
      </w:pPr>
      <w:r w:rsidRPr="00ED229C">
        <w:rPr>
          <w:rFonts w:ascii="Palatino Linotype" w:hAnsi="Palatino Linotype" w:cs="Times New Roman"/>
          <w:sz w:val="24"/>
          <w:szCs w:val="24"/>
          <w:lang w:val="en-US"/>
        </w:rPr>
        <w:t xml:space="preserve">Tsinidou </w:t>
      </w:r>
      <w:r w:rsidR="009E4C43" w:rsidRPr="00ED229C">
        <w:rPr>
          <w:rFonts w:ascii="Palatino Linotype" w:hAnsi="Palatino Linotype" w:cs="Times New Roman"/>
          <w:sz w:val="24"/>
          <w:szCs w:val="24"/>
          <w:lang w:val="en-US"/>
        </w:rPr>
        <w:t>M.</w:t>
      </w:r>
      <w:r w:rsidR="009E4C43" w:rsidRPr="00ED229C">
        <w:rPr>
          <w:rFonts w:ascii="Palatino Linotype" w:hAnsi="Palatino Linotype" w:cs="Times New Roman"/>
          <w:sz w:val="24"/>
          <w:szCs w:val="24"/>
          <w:lang w:val="kk-KZ"/>
        </w:rPr>
        <w:t xml:space="preserve">, </w:t>
      </w:r>
      <w:r w:rsidR="009E4C43" w:rsidRPr="00ED229C">
        <w:rPr>
          <w:rFonts w:ascii="Palatino Linotype" w:hAnsi="Palatino Linotype" w:cs="Times New Roman"/>
          <w:sz w:val="24"/>
          <w:szCs w:val="24"/>
          <w:lang w:val="en-US"/>
        </w:rPr>
        <w:t xml:space="preserve"> </w:t>
      </w:r>
      <w:r w:rsidRPr="00ED229C">
        <w:rPr>
          <w:rFonts w:ascii="Palatino Linotype" w:hAnsi="Palatino Linotype" w:cs="Times New Roman"/>
          <w:sz w:val="24"/>
          <w:szCs w:val="24"/>
          <w:lang w:val="en-US"/>
        </w:rPr>
        <w:t xml:space="preserve">Gerogiannis </w:t>
      </w:r>
      <w:r w:rsidR="005A5D12" w:rsidRPr="00ED229C">
        <w:rPr>
          <w:rFonts w:ascii="Palatino Linotype" w:hAnsi="Palatino Linotype" w:cs="Times New Roman"/>
          <w:sz w:val="24"/>
          <w:szCs w:val="24"/>
          <w:lang w:val="en-US"/>
        </w:rPr>
        <w:t>V.</w:t>
      </w:r>
      <w:r w:rsidR="009E4C43" w:rsidRPr="00ED229C">
        <w:rPr>
          <w:rFonts w:ascii="Palatino Linotype" w:hAnsi="Palatino Linotype" w:cs="Times New Roman"/>
          <w:sz w:val="24"/>
          <w:szCs w:val="24"/>
          <w:lang w:val="en-US"/>
        </w:rPr>
        <w:t xml:space="preserve">, </w:t>
      </w:r>
      <w:r w:rsidRPr="00ED229C">
        <w:rPr>
          <w:rFonts w:ascii="Palatino Linotype" w:hAnsi="Palatino Linotype" w:cs="Times New Roman"/>
          <w:sz w:val="24"/>
          <w:szCs w:val="24"/>
          <w:lang w:val="en-US"/>
        </w:rPr>
        <w:t xml:space="preserve">Fitsilis </w:t>
      </w:r>
      <w:r w:rsidR="005A5D12" w:rsidRPr="00ED229C">
        <w:rPr>
          <w:rFonts w:ascii="Palatino Linotype" w:hAnsi="Palatino Linotype" w:cs="Times New Roman"/>
          <w:sz w:val="24"/>
          <w:szCs w:val="24"/>
          <w:lang w:val="en-US"/>
        </w:rPr>
        <w:t xml:space="preserve">P. </w:t>
      </w:r>
      <w:r w:rsidR="009E4C43" w:rsidRPr="00ED229C">
        <w:rPr>
          <w:rFonts w:ascii="Palatino Linotype" w:hAnsi="Palatino Linotype" w:cs="Times New Roman"/>
          <w:sz w:val="24"/>
          <w:szCs w:val="24"/>
          <w:lang w:val="en-US"/>
        </w:rPr>
        <w:t>Evaluation of the factors that determine quality in higher education: An empirical study</w:t>
      </w:r>
      <w:r w:rsidR="005A5D12" w:rsidRPr="00ED229C">
        <w:rPr>
          <w:rFonts w:ascii="Palatino Linotype" w:hAnsi="Palatino Linotype" w:cs="Times New Roman"/>
          <w:sz w:val="24"/>
          <w:szCs w:val="24"/>
          <w:lang w:val="en-US"/>
        </w:rPr>
        <w:t>//</w:t>
      </w:r>
      <w:r w:rsidR="009E4C43" w:rsidRPr="00ED229C">
        <w:rPr>
          <w:rFonts w:ascii="Palatino Linotype" w:hAnsi="Palatino Linotype" w:cs="Times New Roman"/>
          <w:sz w:val="24"/>
          <w:szCs w:val="24"/>
          <w:lang w:val="en-US"/>
        </w:rPr>
        <w:t>Quality Assurance in Education</w:t>
      </w:r>
      <w:r w:rsidR="006A47BA" w:rsidRPr="00ED229C">
        <w:rPr>
          <w:rFonts w:ascii="Palatino Linotype" w:hAnsi="Palatino Linotype" w:cs="Times New Roman"/>
          <w:sz w:val="24"/>
          <w:szCs w:val="24"/>
          <w:lang w:val="en-US"/>
        </w:rPr>
        <w:t>.-2010.-</w:t>
      </w:r>
      <w:r w:rsidR="00B66B2D" w:rsidRPr="00ED229C">
        <w:rPr>
          <w:rFonts w:ascii="Palatino Linotype" w:hAnsi="Palatino Linotype" w:cs="Times New Roman"/>
          <w:sz w:val="24"/>
          <w:szCs w:val="24"/>
          <w:lang w:val="en-US"/>
        </w:rPr>
        <w:t>№</w:t>
      </w:r>
      <w:r w:rsidR="009E4C43" w:rsidRPr="00ED229C">
        <w:rPr>
          <w:rFonts w:ascii="Palatino Linotype" w:hAnsi="Palatino Linotype" w:cs="Times New Roman"/>
          <w:sz w:val="24"/>
          <w:szCs w:val="24"/>
          <w:lang w:val="en-US"/>
        </w:rPr>
        <w:t>18(3)</w:t>
      </w:r>
      <w:r w:rsidR="006A47BA" w:rsidRPr="00ED229C">
        <w:rPr>
          <w:rFonts w:ascii="Palatino Linotype" w:hAnsi="Palatino Linotype" w:cs="Times New Roman"/>
          <w:sz w:val="24"/>
          <w:szCs w:val="24"/>
          <w:lang w:val="en-US"/>
        </w:rPr>
        <w:t>.-</w:t>
      </w:r>
      <w:r w:rsidR="00501A60" w:rsidRPr="00ED229C">
        <w:rPr>
          <w:rFonts w:ascii="Palatino Linotype" w:hAnsi="Palatino Linotype" w:cs="Times New Roman"/>
          <w:sz w:val="24"/>
          <w:szCs w:val="24"/>
          <w:lang w:val="en-US"/>
        </w:rPr>
        <w:t>P</w:t>
      </w:r>
      <w:r w:rsidR="009E4C43" w:rsidRPr="00ED229C">
        <w:rPr>
          <w:rFonts w:ascii="Palatino Linotype" w:hAnsi="Palatino Linotype" w:cs="Times New Roman"/>
          <w:sz w:val="24"/>
          <w:szCs w:val="24"/>
          <w:lang w:val="en-US"/>
        </w:rPr>
        <w:t>.227-244</w:t>
      </w:r>
      <w:r w:rsidR="006A47BA" w:rsidRPr="00ED229C">
        <w:rPr>
          <w:rFonts w:ascii="Palatino Linotype" w:hAnsi="Palatino Linotype" w:cs="Times New Roman"/>
          <w:sz w:val="24"/>
          <w:szCs w:val="24"/>
          <w:lang w:val="en-US"/>
        </w:rPr>
        <w:t>,</w:t>
      </w:r>
      <w:r w:rsidRPr="00ED229C">
        <w:rPr>
          <w:rFonts w:ascii="Palatino Linotype" w:hAnsi="Palatino Linotype" w:cs="Times New Roman"/>
          <w:sz w:val="24"/>
          <w:szCs w:val="24"/>
          <w:lang w:val="en-US"/>
        </w:rPr>
        <w:t xml:space="preserve"> </w:t>
      </w:r>
      <w:r w:rsidR="0010419F" w:rsidRPr="00ED229C">
        <w:rPr>
          <w:rFonts w:ascii="Palatino Linotype" w:eastAsia="Times New Roman" w:hAnsi="Palatino Linotype" w:cs="Times New Roman"/>
          <w:sz w:val="24"/>
          <w:szCs w:val="24"/>
          <w:lang w:val="en-US"/>
        </w:rPr>
        <w:t xml:space="preserve">DOI: </w:t>
      </w:r>
      <w:commentRangeStart w:id="15"/>
      <w:r w:rsidRPr="00ED229C">
        <w:fldChar w:fldCharType="begin"/>
      </w:r>
      <w:r w:rsidRPr="00ED229C">
        <w:rPr>
          <w:rFonts w:ascii="Palatino Linotype" w:hAnsi="Palatino Linotype" w:cs="Times New Roman"/>
          <w:sz w:val="24"/>
          <w:szCs w:val="24"/>
          <w:lang w:val="en-US"/>
        </w:rPr>
        <w:instrText>HYPERLINK "https://doi.org/10.1108/09684881011058669%20-%20</w:instrText>
      </w:r>
      <w:r w:rsidRPr="00ED229C">
        <w:rPr>
          <w:rFonts w:ascii="Palatino Linotype" w:hAnsi="Palatino Linotype" w:cs="Times New Roman"/>
          <w:sz w:val="24"/>
          <w:szCs w:val="24"/>
        </w:rPr>
        <w:instrText>журнал</w:instrText>
      </w:r>
      <w:r w:rsidRPr="00ED229C">
        <w:rPr>
          <w:rFonts w:ascii="Palatino Linotype" w:hAnsi="Palatino Linotype" w:cs="Times New Roman"/>
          <w:sz w:val="24"/>
          <w:szCs w:val="24"/>
          <w:lang w:val="en-US"/>
        </w:rPr>
        <w:instrText>%20</w:instrText>
      </w:r>
      <w:r w:rsidRPr="00ED229C">
        <w:rPr>
          <w:rFonts w:ascii="Palatino Linotype" w:hAnsi="Palatino Linotype" w:cs="Times New Roman"/>
          <w:sz w:val="24"/>
          <w:szCs w:val="24"/>
        </w:rPr>
        <w:instrText>на</w:instrText>
      </w:r>
      <w:r w:rsidRPr="00ED229C">
        <w:rPr>
          <w:rFonts w:ascii="Palatino Linotype" w:hAnsi="Palatino Linotype" w:cs="Times New Roman"/>
          <w:sz w:val="24"/>
          <w:szCs w:val="24"/>
          <w:lang w:val="en-US"/>
        </w:rPr>
        <w:instrText>%20</w:instrText>
      </w:r>
      <w:r w:rsidRPr="00ED229C">
        <w:rPr>
          <w:rFonts w:ascii="Palatino Linotype" w:hAnsi="Palatino Linotype" w:cs="Times New Roman"/>
          <w:sz w:val="24"/>
          <w:szCs w:val="24"/>
        </w:rPr>
        <w:instrText>англ</w:instrText>
      </w:r>
      <w:r w:rsidRPr="00ED229C">
        <w:rPr>
          <w:rFonts w:ascii="Palatino Linotype" w:hAnsi="Palatino Linotype" w:cs="Times New Roman"/>
          <w:sz w:val="24"/>
          <w:szCs w:val="24"/>
          <w:lang w:val="en-US"/>
        </w:rPr>
        <w:instrText>.</w:instrText>
      </w:r>
      <w:r w:rsidRPr="00ED229C">
        <w:rPr>
          <w:rFonts w:ascii="Palatino Linotype" w:hAnsi="Palatino Linotype" w:cs="Times New Roman"/>
          <w:sz w:val="24"/>
          <w:szCs w:val="24"/>
        </w:rPr>
        <w:instrText>языке</w:instrText>
      </w:r>
      <w:r w:rsidRPr="00ED229C">
        <w:rPr>
          <w:rFonts w:ascii="Palatino Linotype" w:hAnsi="Palatino Linotype" w:cs="Times New Roman"/>
          <w:sz w:val="24"/>
          <w:szCs w:val="24"/>
          <w:lang w:val="en-US"/>
        </w:rPr>
        <w:instrText>"</w:instrText>
      </w:r>
      <w:r w:rsidRPr="00ED229C">
        <w:fldChar w:fldCharType="separate"/>
      </w:r>
      <w:r w:rsidR="00B66B2D" w:rsidRPr="00ED229C">
        <w:rPr>
          <w:rStyle w:val="a8"/>
          <w:rFonts w:ascii="Palatino Linotype" w:hAnsi="Palatino Linotype" w:cs="Times New Roman"/>
          <w:sz w:val="24"/>
          <w:szCs w:val="24"/>
          <w:lang w:val="en-US"/>
        </w:rPr>
        <w:t xml:space="preserve">https://doi.org/10.1108/09684881011058669 </w:t>
      </w:r>
      <w:r w:rsidRPr="00ED229C">
        <w:rPr>
          <w:rStyle w:val="a8"/>
          <w:rFonts w:ascii="Palatino Linotype" w:hAnsi="Palatino Linotype" w:cs="Times New Roman"/>
          <w:b/>
          <w:bCs/>
          <w:color w:val="auto"/>
          <w:sz w:val="24"/>
          <w:szCs w:val="24"/>
          <w:u w:val="none"/>
          <w:lang w:val="en-US"/>
        </w:rPr>
        <w:fldChar w:fldCharType="end"/>
      </w:r>
      <w:commentRangeEnd w:id="15"/>
      <w:r w:rsidR="008B36AE" w:rsidRPr="00ED229C">
        <w:rPr>
          <w:rStyle w:val="af4"/>
          <w:rFonts w:ascii="Palatino Linotype" w:hAnsi="Palatino Linotype"/>
          <w:sz w:val="24"/>
          <w:szCs w:val="24"/>
        </w:rPr>
        <w:commentReference w:id="15"/>
      </w:r>
    </w:p>
    <w:p w14:paraId="1E609B59" w14:textId="701C64D0" w:rsidR="00B66B2D" w:rsidRPr="00ED229C" w:rsidRDefault="00B66B2D" w:rsidP="00ED229C">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rPr>
      </w:pPr>
      <w:r w:rsidRPr="00ED229C">
        <w:rPr>
          <w:rFonts w:ascii="Palatino Linotype" w:eastAsia="Times New Roman" w:hAnsi="Palatino Linotype" w:cs="Times New Roman"/>
          <w:color w:val="000000"/>
          <w:sz w:val="24"/>
          <w:szCs w:val="24"/>
        </w:rPr>
        <w:t xml:space="preserve">Греков Б. История и кино. Советский исторический фильм. – М.: Госкиноиздат, 1939. – 119 </w:t>
      </w:r>
      <w:commentRangeStart w:id="16"/>
      <w:r w:rsidRPr="00ED229C">
        <w:rPr>
          <w:rFonts w:ascii="Palatino Linotype" w:eastAsia="Times New Roman" w:hAnsi="Palatino Linotype" w:cs="Times New Roman"/>
          <w:color w:val="000000"/>
          <w:sz w:val="24"/>
          <w:szCs w:val="24"/>
        </w:rPr>
        <w:t>с</w:t>
      </w:r>
      <w:commentRangeEnd w:id="16"/>
      <w:r w:rsidR="008B36AE" w:rsidRPr="00ED229C">
        <w:rPr>
          <w:rStyle w:val="af4"/>
          <w:rFonts w:ascii="Palatino Linotype" w:hAnsi="Palatino Linotype"/>
          <w:sz w:val="24"/>
          <w:szCs w:val="24"/>
        </w:rPr>
        <w:commentReference w:id="16"/>
      </w:r>
      <w:r w:rsidRPr="00ED229C">
        <w:rPr>
          <w:rFonts w:ascii="Palatino Linotype" w:eastAsia="Times New Roman" w:hAnsi="Palatino Linotype" w:cs="Times New Roman"/>
          <w:color w:val="000000"/>
          <w:sz w:val="24"/>
          <w:szCs w:val="24"/>
        </w:rPr>
        <w:t xml:space="preserve">. </w:t>
      </w:r>
    </w:p>
    <w:p w14:paraId="09EEFB2E" w14:textId="69A0CDE8" w:rsidR="00B66B2D" w:rsidRPr="00ED229C" w:rsidRDefault="00B66B2D" w:rsidP="00ED229C">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rPr>
      </w:pPr>
      <w:r w:rsidRPr="00ED229C">
        <w:rPr>
          <w:rFonts w:ascii="Palatino Linotype" w:hAnsi="Palatino Linotype" w:cs="Times New Roman"/>
          <w:color w:val="000000"/>
          <w:sz w:val="24"/>
          <w:szCs w:val="24"/>
        </w:rPr>
        <w:t xml:space="preserve">Постановление Совета Министров СССР «О мерах по улучшению содержания детских колоний МВД СССР» // Сборник законов и Указов Президиума ВС СССР, 1938-1958 гг. – Москва, 1958. – 604 </w:t>
      </w:r>
      <w:commentRangeStart w:id="17"/>
      <w:r w:rsidRPr="00ED229C">
        <w:rPr>
          <w:rFonts w:ascii="Palatino Linotype" w:hAnsi="Palatino Linotype" w:cs="Times New Roman"/>
          <w:color w:val="000000"/>
          <w:sz w:val="24"/>
          <w:szCs w:val="24"/>
        </w:rPr>
        <w:t>с</w:t>
      </w:r>
      <w:commentRangeEnd w:id="17"/>
      <w:r w:rsidR="008B36AE" w:rsidRPr="00ED229C">
        <w:rPr>
          <w:rStyle w:val="af4"/>
          <w:rFonts w:ascii="Palatino Linotype" w:hAnsi="Palatino Linotype"/>
          <w:sz w:val="24"/>
          <w:szCs w:val="24"/>
        </w:rPr>
        <w:commentReference w:id="17"/>
      </w:r>
      <w:r w:rsidRPr="00ED229C">
        <w:rPr>
          <w:rFonts w:ascii="Palatino Linotype" w:hAnsi="Palatino Linotype" w:cs="Times New Roman"/>
          <w:color w:val="000000"/>
          <w:sz w:val="24"/>
          <w:szCs w:val="24"/>
        </w:rPr>
        <w:t xml:space="preserve">. </w:t>
      </w:r>
    </w:p>
    <w:p w14:paraId="633EA164" w14:textId="216BC65F" w:rsidR="00B66B2D" w:rsidRPr="00ED229C" w:rsidRDefault="00B66B2D" w:rsidP="00ED229C">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rPr>
      </w:pPr>
      <w:r w:rsidRPr="00ED229C">
        <w:rPr>
          <w:rFonts w:ascii="Palatino Linotype" w:hAnsi="Palatino Linotype" w:cs="Times New Roman"/>
          <w:color w:val="000000"/>
          <w:sz w:val="24"/>
          <w:szCs w:val="24"/>
        </w:rPr>
        <w:t xml:space="preserve">Караганда. Карагандинская область: Энциклопедия / под. ред. Р.Н. Нургалиева. – Алма-Ата, 1986. – 608 </w:t>
      </w:r>
      <w:commentRangeStart w:id="18"/>
      <w:r w:rsidRPr="00ED229C">
        <w:rPr>
          <w:rFonts w:ascii="Palatino Linotype" w:hAnsi="Palatino Linotype" w:cs="Times New Roman"/>
          <w:color w:val="000000"/>
          <w:sz w:val="24"/>
          <w:szCs w:val="24"/>
        </w:rPr>
        <w:t>с</w:t>
      </w:r>
      <w:commentRangeEnd w:id="18"/>
      <w:r w:rsidR="008B36AE" w:rsidRPr="00ED229C">
        <w:rPr>
          <w:rStyle w:val="af4"/>
          <w:rFonts w:ascii="Palatino Linotype" w:hAnsi="Palatino Linotype"/>
          <w:sz w:val="24"/>
          <w:szCs w:val="24"/>
        </w:rPr>
        <w:commentReference w:id="18"/>
      </w:r>
      <w:r w:rsidRPr="00ED229C">
        <w:rPr>
          <w:rFonts w:ascii="Palatino Linotype" w:hAnsi="Palatino Linotype" w:cs="Times New Roman"/>
          <w:color w:val="000000"/>
          <w:sz w:val="24"/>
          <w:szCs w:val="24"/>
        </w:rPr>
        <w:t>.</w:t>
      </w:r>
    </w:p>
    <w:p w14:paraId="418CC99A" w14:textId="15A27884" w:rsidR="00B66B2D" w:rsidRPr="00ED229C" w:rsidRDefault="00B66B2D" w:rsidP="00ED229C">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rPr>
      </w:pPr>
      <w:r w:rsidRPr="00ED229C">
        <w:rPr>
          <w:rFonts w:ascii="Palatino Linotype" w:hAnsi="Palatino Linotype" w:cs="Times New Roman"/>
          <w:color w:val="000000"/>
          <w:sz w:val="24"/>
          <w:szCs w:val="24"/>
        </w:rPr>
        <w:t>Ромашова М.В. Исключение из правил: советские детские дома в послевоенное десятилетие // Астафьевские чтения: конференция «Время «веселого солдата»: ценности послевоенного общества и их осмысление в современной России». – Пермь, 2009. – С. 108-</w:t>
      </w:r>
      <w:commentRangeStart w:id="19"/>
      <w:r w:rsidRPr="00ED229C">
        <w:rPr>
          <w:rFonts w:ascii="Palatino Linotype" w:hAnsi="Palatino Linotype" w:cs="Times New Roman"/>
          <w:color w:val="000000"/>
          <w:sz w:val="24"/>
          <w:szCs w:val="24"/>
        </w:rPr>
        <w:t>116</w:t>
      </w:r>
      <w:commentRangeEnd w:id="19"/>
      <w:r w:rsidR="008B36AE" w:rsidRPr="00ED229C">
        <w:rPr>
          <w:rStyle w:val="af4"/>
          <w:rFonts w:ascii="Palatino Linotype" w:hAnsi="Palatino Linotype"/>
          <w:sz w:val="24"/>
          <w:szCs w:val="24"/>
        </w:rPr>
        <w:commentReference w:id="19"/>
      </w:r>
      <w:r w:rsidRPr="00ED229C">
        <w:rPr>
          <w:rFonts w:ascii="Palatino Linotype" w:hAnsi="Palatino Linotype" w:cs="Times New Roman"/>
          <w:color w:val="000000"/>
          <w:sz w:val="24"/>
          <w:szCs w:val="24"/>
        </w:rPr>
        <w:t>.</w:t>
      </w:r>
    </w:p>
    <w:p w14:paraId="4AF92EF8" w14:textId="6DA6603D" w:rsidR="00B66B2D" w:rsidRPr="00ED229C" w:rsidRDefault="00B66B2D" w:rsidP="00ED229C">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rPr>
      </w:pPr>
      <w:r w:rsidRPr="00ED229C">
        <w:rPr>
          <w:rFonts w:ascii="Palatino Linotype" w:hAnsi="Palatino Linotype" w:cs="Times New Roman"/>
          <w:color w:val="000000"/>
          <w:sz w:val="24"/>
          <w:szCs w:val="24"/>
        </w:rPr>
        <w:lastRenderedPageBreak/>
        <w:t xml:space="preserve">Ромашова М.В. Советское детство в 1945 – середине 1950-х гг.: государственные проекты и провинциальные практики: на материалах Молотовской области: автореферат дис… канд. ист. наук – Пермь, 2006. – 21 </w:t>
      </w:r>
      <w:commentRangeStart w:id="20"/>
      <w:r w:rsidRPr="00ED229C">
        <w:rPr>
          <w:rFonts w:ascii="Palatino Linotype" w:hAnsi="Palatino Linotype" w:cs="Times New Roman"/>
          <w:color w:val="000000"/>
          <w:sz w:val="24"/>
          <w:szCs w:val="24"/>
        </w:rPr>
        <w:t>с</w:t>
      </w:r>
      <w:commentRangeEnd w:id="20"/>
      <w:r w:rsidR="008B36AE" w:rsidRPr="00ED229C">
        <w:rPr>
          <w:rStyle w:val="af4"/>
          <w:rFonts w:ascii="Palatino Linotype" w:hAnsi="Palatino Linotype"/>
          <w:sz w:val="24"/>
          <w:szCs w:val="24"/>
        </w:rPr>
        <w:commentReference w:id="20"/>
      </w:r>
      <w:r w:rsidRPr="00ED229C">
        <w:rPr>
          <w:rFonts w:ascii="Palatino Linotype" w:hAnsi="Palatino Linotype" w:cs="Times New Roman"/>
          <w:color w:val="000000"/>
          <w:sz w:val="24"/>
          <w:szCs w:val="24"/>
        </w:rPr>
        <w:t>.</w:t>
      </w:r>
    </w:p>
    <w:p w14:paraId="34DC7163" w14:textId="71854073" w:rsidR="00C374B6"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r w:rsidRPr="00ED229C">
        <w:rPr>
          <w:rFonts w:ascii="Palatino Linotype" w:hAnsi="Palatino Linotype" w:cs="Times New Roman"/>
          <w:noProof/>
          <w:sz w:val="24"/>
          <w:szCs w:val="24"/>
          <w:lang w:val="kk-KZ"/>
        </w:rPr>
        <mc:AlternateContent>
          <mc:Choice Requires="wps">
            <w:drawing>
              <wp:anchor distT="0" distB="0" distL="114300" distR="114300" simplePos="0" relativeHeight="251659264" behindDoc="0" locked="0" layoutInCell="1" allowOverlap="1" wp14:anchorId="2D6DD2FE" wp14:editId="549D7CDC">
                <wp:simplePos x="0" y="0"/>
                <wp:positionH relativeFrom="column">
                  <wp:posOffset>119188</wp:posOffset>
                </wp:positionH>
                <wp:positionV relativeFrom="paragraph">
                  <wp:posOffset>154616</wp:posOffset>
                </wp:positionV>
                <wp:extent cx="6023016" cy="1890263"/>
                <wp:effectExtent l="57150" t="19050" r="73025" b="91440"/>
                <wp:wrapNone/>
                <wp:docPr id="1352343076" name="Прямоугольник 1"/>
                <wp:cNvGraphicFramePr/>
                <a:graphic xmlns:a="http://schemas.openxmlformats.org/drawingml/2006/main">
                  <a:graphicData uri="http://schemas.microsoft.com/office/word/2010/wordprocessingShape">
                    <wps:wsp>
                      <wps:cNvSpPr/>
                      <wps:spPr>
                        <a:xfrm>
                          <a:off x="0" y="0"/>
                          <a:ext cx="6023016" cy="1890263"/>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04396C20" w14:textId="77777777" w:rsidR="00C30F4C" w:rsidRDefault="006E62ED" w:rsidP="00C30F4C">
                            <w:pPr>
                              <w:pStyle w:val="a6"/>
                              <w:spacing w:after="0" w:line="240" w:lineRule="auto"/>
                              <w:ind w:left="0" w:firstLine="284"/>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6E62ED">
                              <w:rPr>
                                <w:rFonts w:ascii="Times New Roman" w:eastAsia="Times New Roman" w:hAnsi="Times New Roman" w:cs="Times New Roman"/>
                                <w:color w:val="000000" w:themeColor="text1"/>
                                <w:sz w:val="24"/>
                                <w:szCs w:val="24"/>
                                <w:lang w:val="kk-KZ"/>
                              </w:rPr>
                              <w:t xml:space="preserve">После основного текста статьи и списка литературы предоставляются названия статей </w:t>
                            </w:r>
                            <w:r>
                              <w:rPr>
                                <w:rFonts w:ascii="Times New Roman" w:eastAsia="Times New Roman" w:hAnsi="Times New Roman" w:cs="Times New Roman"/>
                                <w:color w:val="000000" w:themeColor="text1"/>
                                <w:sz w:val="24"/>
                                <w:szCs w:val="24"/>
                                <w:lang w:val="kk-KZ"/>
                              </w:rPr>
                              <w:t xml:space="preserve">и </w:t>
                            </w:r>
                            <w:r w:rsidRPr="006E62ED">
                              <w:rPr>
                                <w:rFonts w:ascii="Times New Roman" w:eastAsia="Times New Roman" w:hAnsi="Times New Roman" w:cs="Times New Roman"/>
                                <w:color w:val="000000" w:themeColor="text1"/>
                                <w:sz w:val="24"/>
                                <w:szCs w:val="24"/>
                                <w:lang w:val="kk-KZ"/>
                              </w:rPr>
                              <w:t>аннотации на английском и казахском/русском языках (на языке, отличном от языка написания статьи).</w:t>
                            </w:r>
                          </w:p>
                          <w:p w14:paraId="1A8911C6" w14:textId="77777777" w:rsidR="00C30F4C" w:rsidRDefault="00C30F4C" w:rsidP="00C30F4C">
                            <w:pPr>
                              <w:pStyle w:val="a6"/>
                              <w:spacing w:after="0" w:line="240" w:lineRule="auto"/>
                              <w:ind w:left="0" w:firstLine="284"/>
                              <w:jc w:val="both"/>
                              <w:rPr>
                                <w:rFonts w:ascii="Times New Roman" w:eastAsia="Times New Roman" w:hAnsi="Times New Roman" w:cs="Times New Roman"/>
                                <w:color w:val="000000" w:themeColor="text1"/>
                                <w:sz w:val="24"/>
                                <w:szCs w:val="24"/>
                                <w:lang w:val="kk-KZ"/>
                              </w:rPr>
                            </w:pPr>
                            <w:r w:rsidRPr="00C30F4C">
                              <w:rPr>
                                <w:rFonts w:ascii="Times New Roman" w:eastAsia="Times New Roman" w:hAnsi="Times New Roman" w:cs="Times New Roman"/>
                                <w:color w:val="000000" w:themeColor="text1"/>
                                <w:sz w:val="24"/>
                                <w:szCs w:val="24"/>
                                <w:lang w:val="kk-KZ"/>
                              </w:rPr>
                              <w:t>В случае наличия в списке литературы работ, представленных на кириллице, необходимо представить список литературы в двух вариантах: первый – в оригинале</w:t>
                            </w:r>
                            <w:r>
                              <w:rPr>
                                <w:rFonts w:ascii="Times New Roman" w:eastAsia="Times New Roman" w:hAnsi="Times New Roman" w:cs="Times New Roman"/>
                                <w:color w:val="000000" w:themeColor="text1"/>
                                <w:sz w:val="24"/>
                                <w:szCs w:val="24"/>
                                <w:lang w:val="kk-KZ"/>
                              </w:rPr>
                              <w:t xml:space="preserve"> </w:t>
                            </w:r>
                            <w:r w:rsidRPr="006E62ED">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С</w:t>
                            </w:r>
                            <w:r w:rsidRPr="006E62ED">
                              <w:rPr>
                                <w:rFonts w:ascii="Times New Roman" w:eastAsia="Times New Roman" w:hAnsi="Times New Roman" w:cs="Times New Roman"/>
                                <w:color w:val="000000" w:themeColor="text1"/>
                                <w:sz w:val="24"/>
                                <w:szCs w:val="24"/>
                                <w:lang w:val="kk-KZ"/>
                              </w:rPr>
                              <w:t>писок литературы),</w:t>
                            </w:r>
                            <w:r w:rsidRPr="00C30F4C">
                              <w:rPr>
                                <w:rFonts w:ascii="Times New Roman" w:eastAsia="Times New Roman" w:hAnsi="Times New Roman" w:cs="Times New Roman"/>
                                <w:color w:val="000000" w:themeColor="text1"/>
                                <w:sz w:val="24"/>
                                <w:szCs w:val="24"/>
                                <w:lang w:val="kk-KZ"/>
                              </w:rPr>
                              <w:t xml:space="preserve"> второй </w:t>
                            </w:r>
                            <w:r w:rsidRPr="006E62ED">
                              <w:rPr>
                                <w:rFonts w:ascii="Times New Roman" w:eastAsia="Times New Roman" w:hAnsi="Times New Roman" w:cs="Times New Roman"/>
                                <w:color w:val="000000" w:themeColor="text1"/>
                                <w:sz w:val="24"/>
                                <w:szCs w:val="24"/>
                                <w:lang w:val="kk-KZ"/>
                              </w:rPr>
                              <w:t xml:space="preserve">(References) </w:t>
                            </w:r>
                            <w:r w:rsidRPr="00C30F4C">
                              <w:rPr>
                                <w:rFonts w:ascii="Times New Roman" w:eastAsia="Times New Roman" w:hAnsi="Times New Roman" w:cs="Times New Roman"/>
                                <w:color w:val="000000" w:themeColor="text1"/>
                                <w:sz w:val="24"/>
                                <w:szCs w:val="24"/>
                                <w:lang w:val="kk-KZ"/>
                              </w:rPr>
                              <w:t>– романизированным алфавитом (транслитерация).</w:t>
                            </w:r>
                            <w:r>
                              <w:rPr>
                                <w:rFonts w:ascii="Times New Roman" w:eastAsia="Times New Roman" w:hAnsi="Times New Roman" w:cs="Times New Roman"/>
                                <w:color w:val="000000" w:themeColor="text1"/>
                                <w:sz w:val="24"/>
                                <w:szCs w:val="24"/>
                                <w:lang w:val="kk-KZ"/>
                              </w:rPr>
                              <w:t xml:space="preserve"> </w:t>
                            </w:r>
                            <w:r w:rsidRPr="00C30F4C">
                              <w:rPr>
                                <w:rFonts w:ascii="Times New Roman" w:eastAsia="Times New Roman" w:hAnsi="Times New Roman" w:cs="Times New Roman"/>
                                <w:color w:val="000000" w:themeColor="text1"/>
                                <w:sz w:val="24"/>
                                <w:szCs w:val="24"/>
                                <w:lang w:val="kk-KZ"/>
                              </w:rPr>
                              <w:t xml:space="preserve">Романизированный список литературы </w:t>
                            </w:r>
                            <w:r w:rsidRPr="006E62ED">
                              <w:rPr>
                                <w:rFonts w:ascii="Times New Roman" w:eastAsia="Times New Roman" w:hAnsi="Times New Roman" w:cs="Times New Roman"/>
                                <w:color w:val="000000" w:themeColor="text1"/>
                                <w:sz w:val="24"/>
                                <w:szCs w:val="24"/>
                                <w:lang w:val="kk-KZ"/>
                              </w:rPr>
                              <w:t>оформляется в соответствии с сайтом</w:t>
                            </w:r>
                            <w:r w:rsidRPr="00C30F4C">
                              <w:rPr>
                                <w:rFonts w:ascii="Times New Roman" w:eastAsia="Times New Roman" w:hAnsi="Times New Roman" w:cs="Times New Roman"/>
                                <w:color w:val="000000" w:themeColor="text1"/>
                                <w:sz w:val="24"/>
                                <w:szCs w:val="24"/>
                                <w:lang w:val="kk-KZ"/>
                              </w:rPr>
                              <w:t xml:space="preserve"> </w:t>
                            </w:r>
                            <w:hyperlink r:id="rId20" w:history="1">
                              <w:r w:rsidRPr="0011340F">
                                <w:rPr>
                                  <w:rStyle w:val="a8"/>
                                  <w:rFonts w:ascii="Times New Roman" w:eastAsia="Times New Roman" w:hAnsi="Times New Roman" w:cs="Times New Roman"/>
                                  <w:sz w:val="24"/>
                                  <w:szCs w:val="24"/>
                                  <w:lang w:val="kk-KZ"/>
                                </w:rPr>
                                <w:t>http://www.translit.ru</w:t>
                              </w:r>
                            </w:hyperlink>
                            <w:r>
                              <w:rPr>
                                <w:rFonts w:ascii="Times New Roman" w:eastAsia="Times New Roman" w:hAnsi="Times New Roman" w:cs="Times New Roman"/>
                                <w:color w:val="000000" w:themeColor="text1"/>
                                <w:sz w:val="24"/>
                                <w:szCs w:val="24"/>
                                <w:lang w:val="kk-KZ"/>
                              </w:rPr>
                              <w:t xml:space="preserve">. </w:t>
                            </w:r>
                          </w:p>
                          <w:p w14:paraId="6C5756A1" w14:textId="4AC5517B" w:rsidR="006E62ED" w:rsidRPr="00E13183" w:rsidRDefault="00C30F4C" w:rsidP="00C30F4C">
                            <w:pPr>
                              <w:pStyle w:val="a6"/>
                              <w:spacing w:after="0" w:line="240" w:lineRule="auto"/>
                              <w:ind w:left="0" w:firstLine="284"/>
                              <w:jc w:val="both"/>
                              <w:rPr>
                                <w:color w:val="000000" w:themeColor="text1"/>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val="kk-KZ"/>
                              </w:rPr>
                              <w:t xml:space="preserve">При представлении </w:t>
                            </w:r>
                            <w:r w:rsidR="006E62ED" w:rsidRPr="006E62ED">
                              <w:rPr>
                                <w:rFonts w:ascii="Times New Roman" w:eastAsia="Times New Roman" w:hAnsi="Times New Roman" w:cs="Times New Roman"/>
                                <w:color w:val="000000" w:themeColor="text1"/>
                                <w:sz w:val="24"/>
                                <w:szCs w:val="24"/>
                                <w:lang w:val="kk-KZ"/>
                              </w:rPr>
                              <w:t>спис</w:t>
                            </w:r>
                            <w:r>
                              <w:rPr>
                                <w:rFonts w:ascii="Times New Roman" w:eastAsia="Times New Roman" w:hAnsi="Times New Roman" w:cs="Times New Roman"/>
                                <w:color w:val="000000" w:themeColor="text1"/>
                                <w:sz w:val="24"/>
                                <w:szCs w:val="24"/>
                                <w:lang w:val="kk-KZ"/>
                              </w:rPr>
                              <w:t>ка</w:t>
                            </w:r>
                            <w:r w:rsidR="006E62ED" w:rsidRPr="006E62ED">
                              <w:rPr>
                                <w:rFonts w:ascii="Times New Roman" w:eastAsia="Times New Roman" w:hAnsi="Times New Roman" w:cs="Times New Roman"/>
                                <w:color w:val="000000" w:themeColor="text1"/>
                                <w:sz w:val="24"/>
                                <w:szCs w:val="24"/>
                                <w:lang w:val="kk-KZ"/>
                              </w:rPr>
                              <w:t xml:space="preserve"> литературы в двух вариантах, между двумя вариантами </w:t>
                            </w:r>
                            <w:r w:rsidR="006E62ED">
                              <w:rPr>
                                <w:rFonts w:ascii="Times New Roman" w:eastAsia="Times New Roman" w:hAnsi="Times New Roman" w:cs="Times New Roman"/>
                                <w:color w:val="000000" w:themeColor="text1"/>
                                <w:sz w:val="24"/>
                                <w:szCs w:val="24"/>
                                <w:lang w:val="kk-KZ"/>
                              </w:rPr>
                              <w:t>вставляются</w:t>
                            </w:r>
                            <w:r w:rsidR="006E62ED" w:rsidRPr="006E62ED">
                              <w:rPr>
                                <w:rFonts w:ascii="Times New Roman" w:eastAsia="Times New Roman" w:hAnsi="Times New Roman" w:cs="Times New Roman"/>
                                <w:color w:val="000000" w:themeColor="text1"/>
                                <w:sz w:val="24"/>
                                <w:szCs w:val="24"/>
                                <w:lang w:val="kk-KZ"/>
                              </w:rPr>
                              <w:t xml:space="preserve"> аннотации на двух </w:t>
                            </w:r>
                            <w:r w:rsidR="006E62ED">
                              <w:rPr>
                                <w:rFonts w:ascii="Times New Roman" w:eastAsia="Times New Roman" w:hAnsi="Times New Roman" w:cs="Times New Roman"/>
                                <w:color w:val="000000" w:themeColor="text1"/>
                                <w:sz w:val="24"/>
                                <w:szCs w:val="24"/>
                                <w:lang w:val="kk-KZ"/>
                              </w:rPr>
                              <w:t xml:space="preserve">остальных </w:t>
                            </w:r>
                            <w:r w:rsidR="006E62ED" w:rsidRPr="006E62ED">
                              <w:rPr>
                                <w:rFonts w:ascii="Times New Roman" w:eastAsia="Times New Roman" w:hAnsi="Times New Roman" w:cs="Times New Roman"/>
                                <w:color w:val="000000" w:themeColor="text1"/>
                                <w:sz w:val="24"/>
                                <w:szCs w:val="24"/>
                                <w:lang w:val="kk-KZ"/>
                              </w:rPr>
                              <w:t>языках.</w:t>
                            </w:r>
                            <w:r>
                              <w:rPr>
                                <w:rFonts w:ascii="Times New Roman" w:eastAsia="Times New Roman" w:hAnsi="Times New Roman" w:cs="Times New Roman"/>
                                <w:color w:val="000000" w:themeColor="text1"/>
                                <w:sz w:val="24"/>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D6DD2FE" id="Прямоугольник 1" o:spid="_x0000_s1026" style="position:absolute;left:0;text-align:left;margin-left:9.4pt;margin-top:12.15pt;width:474.25pt;height:1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" filled="f" strokecolor="red">
                <v:shadow on="t" color="black" opacity="22937f" origin=",.5" offset="0,.63889mm"/>
                <v:textbox>
                  <w:txbxContent>
                    <w:p w14:paraId="04396C20" w14:textId="77777777" w:rsidR="00C30F4C" w:rsidRDefault="006E62ED" w:rsidP="00C30F4C">
                      <w:pPr>
                        <w:pStyle w:val="a6"/>
                        <w:spacing w:after="0" w:line="240" w:lineRule="auto"/>
                        <w:ind w:left="0" w:firstLine="284"/>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6E62ED">
                        <w:rPr>
                          <w:rFonts w:ascii="Times New Roman" w:eastAsia="Times New Roman" w:hAnsi="Times New Roman" w:cs="Times New Roman"/>
                          <w:color w:val="000000" w:themeColor="text1"/>
                          <w:sz w:val="24"/>
                          <w:szCs w:val="24"/>
                          <w:lang w:val="kk-KZ"/>
                        </w:rPr>
                        <w:t xml:space="preserve">После основного текста статьи и списка литературы предоставляются названия статей </w:t>
                      </w:r>
                      <w:r>
                        <w:rPr>
                          <w:rFonts w:ascii="Times New Roman" w:eastAsia="Times New Roman" w:hAnsi="Times New Roman" w:cs="Times New Roman"/>
                          <w:color w:val="000000" w:themeColor="text1"/>
                          <w:sz w:val="24"/>
                          <w:szCs w:val="24"/>
                          <w:lang w:val="kk-KZ"/>
                        </w:rPr>
                        <w:t xml:space="preserve">и </w:t>
                      </w:r>
                      <w:r w:rsidRPr="006E62ED">
                        <w:rPr>
                          <w:rFonts w:ascii="Times New Roman" w:eastAsia="Times New Roman" w:hAnsi="Times New Roman" w:cs="Times New Roman"/>
                          <w:color w:val="000000" w:themeColor="text1"/>
                          <w:sz w:val="24"/>
                          <w:szCs w:val="24"/>
                          <w:lang w:val="kk-KZ"/>
                        </w:rPr>
                        <w:t>аннотации на английском и казахском/русском языках (на языке, отличном от языка написания статьи).</w:t>
                      </w:r>
                    </w:p>
                    <w:p w14:paraId="1A8911C6" w14:textId="77777777" w:rsidR="00C30F4C" w:rsidRDefault="00C30F4C" w:rsidP="00C30F4C">
                      <w:pPr>
                        <w:pStyle w:val="a6"/>
                        <w:spacing w:after="0" w:line="240" w:lineRule="auto"/>
                        <w:ind w:left="0" w:firstLine="284"/>
                        <w:jc w:val="both"/>
                        <w:rPr>
                          <w:rFonts w:ascii="Times New Roman" w:eastAsia="Times New Roman" w:hAnsi="Times New Roman" w:cs="Times New Roman"/>
                          <w:color w:val="000000" w:themeColor="text1"/>
                          <w:sz w:val="24"/>
                          <w:szCs w:val="24"/>
                          <w:lang w:val="kk-KZ"/>
                        </w:rPr>
                      </w:pPr>
                      <w:r w:rsidRPr="00C30F4C">
                        <w:rPr>
                          <w:rFonts w:ascii="Times New Roman" w:eastAsia="Times New Roman" w:hAnsi="Times New Roman" w:cs="Times New Roman"/>
                          <w:color w:val="000000" w:themeColor="text1"/>
                          <w:sz w:val="24"/>
                          <w:szCs w:val="24"/>
                          <w:lang w:val="kk-KZ"/>
                        </w:rPr>
                        <w:t>В случае наличия в списке литературы работ, представленных на кириллице, необходимо представить список литературы в двух вариантах: первый – в оригинале</w:t>
                      </w:r>
                      <w:r>
                        <w:rPr>
                          <w:rFonts w:ascii="Times New Roman" w:eastAsia="Times New Roman" w:hAnsi="Times New Roman" w:cs="Times New Roman"/>
                          <w:color w:val="000000" w:themeColor="text1"/>
                          <w:sz w:val="24"/>
                          <w:szCs w:val="24"/>
                          <w:lang w:val="kk-KZ"/>
                        </w:rPr>
                        <w:t xml:space="preserve"> </w:t>
                      </w:r>
                      <w:r w:rsidRPr="006E62ED">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С</w:t>
                      </w:r>
                      <w:r w:rsidRPr="006E62ED">
                        <w:rPr>
                          <w:rFonts w:ascii="Times New Roman" w:eastAsia="Times New Roman" w:hAnsi="Times New Roman" w:cs="Times New Roman"/>
                          <w:color w:val="000000" w:themeColor="text1"/>
                          <w:sz w:val="24"/>
                          <w:szCs w:val="24"/>
                          <w:lang w:val="kk-KZ"/>
                        </w:rPr>
                        <w:t>писок литературы),</w:t>
                      </w:r>
                      <w:r w:rsidRPr="00C30F4C">
                        <w:rPr>
                          <w:rFonts w:ascii="Times New Roman" w:eastAsia="Times New Roman" w:hAnsi="Times New Roman" w:cs="Times New Roman"/>
                          <w:color w:val="000000" w:themeColor="text1"/>
                          <w:sz w:val="24"/>
                          <w:szCs w:val="24"/>
                          <w:lang w:val="kk-KZ"/>
                        </w:rPr>
                        <w:t xml:space="preserve"> второй </w:t>
                      </w:r>
                      <w:r w:rsidRPr="006E62ED">
                        <w:rPr>
                          <w:rFonts w:ascii="Times New Roman" w:eastAsia="Times New Roman" w:hAnsi="Times New Roman" w:cs="Times New Roman"/>
                          <w:color w:val="000000" w:themeColor="text1"/>
                          <w:sz w:val="24"/>
                          <w:szCs w:val="24"/>
                          <w:lang w:val="kk-KZ"/>
                        </w:rPr>
                        <w:t xml:space="preserve">(References) </w:t>
                      </w:r>
                      <w:r w:rsidRPr="00C30F4C">
                        <w:rPr>
                          <w:rFonts w:ascii="Times New Roman" w:eastAsia="Times New Roman" w:hAnsi="Times New Roman" w:cs="Times New Roman"/>
                          <w:color w:val="000000" w:themeColor="text1"/>
                          <w:sz w:val="24"/>
                          <w:szCs w:val="24"/>
                          <w:lang w:val="kk-KZ"/>
                        </w:rPr>
                        <w:t>– романизированным алфавитом (транслитерация).</w:t>
                      </w:r>
                      <w:r>
                        <w:rPr>
                          <w:rFonts w:ascii="Times New Roman" w:eastAsia="Times New Roman" w:hAnsi="Times New Roman" w:cs="Times New Roman"/>
                          <w:color w:val="000000" w:themeColor="text1"/>
                          <w:sz w:val="24"/>
                          <w:szCs w:val="24"/>
                          <w:lang w:val="kk-KZ"/>
                        </w:rPr>
                        <w:t xml:space="preserve"> </w:t>
                      </w:r>
                      <w:r w:rsidRPr="00C30F4C">
                        <w:rPr>
                          <w:rFonts w:ascii="Times New Roman" w:eastAsia="Times New Roman" w:hAnsi="Times New Roman" w:cs="Times New Roman"/>
                          <w:color w:val="000000" w:themeColor="text1"/>
                          <w:sz w:val="24"/>
                          <w:szCs w:val="24"/>
                          <w:lang w:val="kk-KZ"/>
                        </w:rPr>
                        <w:t xml:space="preserve">Романизированный список литературы </w:t>
                      </w:r>
                      <w:r w:rsidRPr="006E62ED">
                        <w:rPr>
                          <w:rFonts w:ascii="Times New Roman" w:eastAsia="Times New Roman" w:hAnsi="Times New Roman" w:cs="Times New Roman"/>
                          <w:color w:val="000000" w:themeColor="text1"/>
                          <w:sz w:val="24"/>
                          <w:szCs w:val="24"/>
                          <w:lang w:val="kk-KZ"/>
                        </w:rPr>
                        <w:t>оформляется в соответствии с сайтом</w:t>
                      </w:r>
                      <w:r w:rsidRPr="00C30F4C">
                        <w:rPr>
                          <w:rFonts w:ascii="Times New Roman" w:eastAsia="Times New Roman" w:hAnsi="Times New Roman" w:cs="Times New Roman"/>
                          <w:color w:val="000000" w:themeColor="text1"/>
                          <w:sz w:val="24"/>
                          <w:szCs w:val="24"/>
                          <w:lang w:val="kk-KZ"/>
                        </w:rPr>
                        <w:t xml:space="preserve"> </w:t>
                      </w:r>
                      <w:hyperlink r:id="rId21" w:history="1">
                        <w:r w:rsidRPr="0011340F">
                          <w:rPr>
                            <w:rStyle w:val="a8"/>
                            <w:rFonts w:ascii="Times New Roman" w:eastAsia="Times New Roman" w:hAnsi="Times New Roman" w:cs="Times New Roman"/>
                            <w:sz w:val="24"/>
                            <w:szCs w:val="24"/>
                            <w:lang w:val="kk-KZ"/>
                          </w:rPr>
                          <w:t>http://www.translit.ru</w:t>
                        </w:r>
                      </w:hyperlink>
                      <w:r>
                        <w:rPr>
                          <w:rFonts w:ascii="Times New Roman" w:eastAsia="Times New Roman" w:hAnsi="Times New Roman" w:cs="Times New Roman"/>
                          <w:color w:val="000000" w:themeColor="text1"/>
                          <w:sz w:val="24"/>
                          <w:szCs w:val="24"/>
                          <w:lang w:val="kk-KZ"/>
                        </w:rPr>
                        <w:t xml:space="preserve">. </w:t>
                      </w:r>
                    </w:p>
                    <w:p w14:paraId="6C5756A1" w14:textId="4AC5517B" w:rsidR="006E62ED" w:rsidRPr="00E13183" w:rsidRDefault="00C30F4C" w:rsidP="00C30F4C">
                      <w:pPr>
                        <w:pStyle w:val="a6"/>
                        <w:spacing w:after="0" w:line="240" w:lineRule="auto"/>
                        <w:ind w:left="0" w:firstLine="284"/>
                        <w:jc w:val="both"/>
                        <w:rPr>
                          <w:color w:val="000000" w:themeColor="text1"/>
                          <w14:textOutline w14:w="0" w14:cap="flat" w14:cmpd="sng" w14:algn="ctr">
                            <w14:noFill/>
                            <w14:prstDash w14:val="solid"/>
                            <w14:round/>
                          </w14:textOutline>
                        </w:rPr>
                      </w:pPr>
                      <w:r>
                        <w:rPr>
                          <w:rFonts w:ascii="Times New Roman" w:eastAsia="Times New Roman" w:hAnsi="Times New Roman" w:cs="Times New Roman"/>
                          <w:color w:val="000000" w:themeColor="text1"/>
                          <w:sz w:val="24"/>
                          <w:szCs w:val="24"/>
                          <w:lang w:val="kk-KZ"/>
                        </w:rPr>
                        <w:t xml:space="preserve">При представлении </w:t>
                      </w:r>
                      <w:r w:rsidR="006E62ED" w:rsidRPr="006E62ED">
                        <w:rPr>
                          <w:rFonts w:ascii="Times New Roman" w:eastAsia="Times New Roman" w:hAnsi="Times New Roman" w:cs="Times New Roman"/>
                          <w:color w:val="000000" w:themeColor="text1"/>
                          <w:sz w:val="24"/>
                          <w:szCs w:val="24"/>
                          <w:lang w:val="kk-KZ"/>
                        </w:rPr>
                        <w:t>спис</w:t>
                      </w:r>
                      <w:r>
                        <w:rPr>
                          <w:rFonts w:ascii="Times New Roman" w:eastAsia="Times New Roman" w:hAnsi="Times New Roman" w:cs="Times New Roman"/>
                          <w:color w:val="000000" w:themeColor="text1"/>
                          <w:sz w:val="24"/>
                          <w:szCs w:val="24"/>
                          <w:lang w:val="kk-KZ"/>
                        </w:rPr>
                        <w:t>ка</w:t>
                      </w:r>
                      <w:r w:rsidR="006E62ED" w:rsidRPr="006E62ED">
                        <w:rPr>
                          <w:rFonts w:ascii="Times New Roman" w:eastAsia="Times New Roman" w:hAnsi="Times New Roman" w:cs="Times New Roman"/>
                          <w:color w:val="000000" w:themeColor="text1"/>
                          <w:sz w:val="24"/>
                          <w:szCs w:val="24"/>
                          <w:lang w:val="kk-KZ"/>
                        </w:rPr>
                        <w:t xml:space="preserve"> литературы в двух вариантах, между двумя вариантами </w:t>
                      </w:r>
                      <w:r w:rsidR="006E62ED">
                        <w:rPr>
                          <w:rFonts w:ascii="Times New Roman" w:eastAsia="Times New Roman" w:hAnsi="Times New Roman" w:cs="Times New Roman"/>
                          <w:color w:val="000000" w:themeColor="text1"/>
                          <w:sz w:val="24"/>
                          <w:szCs w:val="24"/>
                          <w:lang w:val="kk-KZ"/>
                        </w:rPr>
                        <w:t>вставляются</w:t>
                      </w:r>
                      <w:r w:rsidR="006E62ED" w:rsidRPr="006E62ED">
                        <w:rPr>
                          <w:rFonts w:ascii="Times New Roman" w:eastAsia="Times New Roman" w:hAnsi="Times New Roman" w:cs="Times New Roman"/>
                          <w:color w:val="000000" w:themeColor="text1"/>
                          <w:sz w:val="24"/>
                          <w:szCs w:val="24"/>
                          <w:lang w:val="kk-KZ"/>
                        </w:rPr>
                        <w:t xml:space="preserve"> аннотации на двух </w:t>
                      </w:r>
                      <w:r w:rsidR="006E62ED">
                        <w:rPr>
                          <w:rFonts w:ascii="Times New Roman" w:eastAsia="Times New Roman" w:hAnsi="Times New Roman" w:cs="Times New Roman"/>
                          <w:color w:val="000000" w:themeColor="text1"/>
                          <w:sz w:val="24"/>
                          <w:szCs w:val="24"/>
                          <w:lang w:val="kk-KZ"/>
                        </w:rPr>
                        <w:t xml:space="preserve">остальных </w:t>
                      </w:r>
                      <w:r w:rsidR="006E62ED" w:rsidRPr="006E62ED">
                        <w:rPr>
                          <w:rFonts w:ascii="Times New Roman" w:eastAsia="Times New Roman" w:hAnsi="Times New Roman" w:cs="Times New Roman"/>
                          <w:color w:val="000000" w:themeColor="text1"/>
                          <w:sz w:val="24"/>
                          <w:szCs w:val="24"/>
                          <w:lang w:val="kk-KZ"/>
                        </w:rPr>
                        <w:t>языках.</w:t>
                      </w:r>
                      <w:r>
                        <w:rPr>
                          <w:rFonts w:ascii="Times New Roman" w:eastAsia="Times New Roman" w:hAnsi="Times New Roman" w:cs="Times New Roman"/>
                          <w:color w:val="000000" w:themeColor="text1"/>
                          <w:sz w:val="24"/>
                          <w:szCs w:val="24"/>
                          <w:lang w:val="kk-KZ"/>
                        </w:rPr>
                        <w:t xml:space="preserve"> </w:t>
                      </w:r>
                    </w:p>
                  </w:txbxContent>
                </v:textbox>
              </v:rect>
            </w:pict>
          </mc:Fallback>
        </mc:AlternateContent>
      </w:r>
    </w:p>
    <w:p w14:paraId="08C6F3BB" w14:textId="148F5E85"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17BA2528" w14:textId="4F64FE9A"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5F88433C" w14:textId="23AAC93C"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4B37F4F1" w14:textId="2B8B2E18"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2D3FDEDE" w14:textId="77777777"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232363CD" w14:textId="77777777"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012025CA" w14:textId="29DC0724"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10A12BB2" w14:textId="77777777"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738A7B7C" w14:textId="77777777"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5E5CA6D3" w14:textId="77777777" w:rsidR="006E62ED" w:rsidRPr="00ED229C" w:rsidRDefault="006E62ED" w:rsidP="00ED229C">
      <w:pPr>
        <w:pStyle w:val="a6"/>
        <w:spacing w:after="0" w:line="240" w:lineRule="auto"/>
        <w:ind w:left="0"/>
        <w:contextualSpacing w:val="0"/>
        <w:jc w:val="both"/>
        <w:rPr>
          <w:rFonts w:ascii="Palatino Linotype" w:eastAsia="Times New Roman" w:hAnsi="Palatino Linotype" w:cs="Times New Roman"/>
          <w:sz w:val="24"/>
          <w:szCs w:val="24"/>
        </w:rPr>
      </w:pPr>
    </w:p>
    <w:p w14:paraId="30D798FF" w14:textId="31F7779E" w:rsidR="00B6350D" w:rsidRPr="00ED229C" w:rsidRDefault="00B6350D" w:rsidP="00ED229C">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
          <w:color w:val="000000"/>
          <w:sz w:val="24"/>
          <w:szCs w:val="24"/>
        </w:rPr>
      </w:pPr>
      <w:commentRangeStart w:id="21"/>
      <w:r w:rsidRPr="00ED229C">
        <w:rPr>
          <w:rFonts w:ascii="Palatino Linotype" w:eastAsia="Times New Roman" w:hAnsi="Palatino Linotype" w:cs="Times New Roman"/>
          <w:b/>
          <w:color w:val="000000"/>
          <w:sz w:val="24"/>
          <w:szCs w:val="24"/>
        </w:rPr>
        <w:t>С.К.Искендирова*</w:t>
      </w:r>
      <w:r w:rsidRPr="00ED229C">
        <w:rPr>
          <w:rFonts w:ascii="Palatino Linotype" w:eastAsia="Times New Roman" w:hAnsi="Palatino Linotype" w:cs="Times New Roman"/>
          <w:b/>
          <w:color w:val="000000"/>
          <w:sz w:val="24"/>
          <w:szCs w:val="24"/>
          <w:vertAlign w:val="superscript"/>
        </w:rPr>
        <w:t>1</w:t>
      </w:r>
      <w:r w:rsidRPr="00ED229C">
        <w:rPr>
          <w:rFonts w:ascii="Palatino Linotype" w:eastAsia="Times New Roman" w:hAnsi="Palatino Linotype" w:cs="Times New Roman"/>
          <w:b/>
          <w:color w:val="000000"/>
          <w:sz w:val="24"/>
          <w:szCs w:val="24"/>
        </w:rPr>
        <w:t>, С.Ж.Зейнолла</w:t>
      </w:r>
      <w:r w:rsidRPr="00ED229C">
        <w:rPr>
          <w:rFonts w:ascii="Palatino Linotype" w:eastAsia="Times New Roman" w:hAnsi="Palatino Linotype" w:cs="Times New Roman"/>
          <w:b/>
          <w:color w:val="000000"/>
          <w:sz w:val="24"/>
          <w:szCs w:val="24"/>
          <w:vertAlign w:val="superscript"/>
        </w:rPr>
        <w:t>2</w:t>
      </w:r>
      <w:r w:rsidRPr="00ED229C">
        <w:rPr>
          <w:rFonts w:ascii="Palatino Linotype" w:eastAsia="Times New Roman" w:hAnsi="Palatino Linotype" w:cs="Times New Roman"/>
          <w:b/>
          <w:color w:val="000000"/>
          <w:sz w:val="24"/>
          <w:szCs w:val="24"/>
        </w:rPr>
        <w:t xml:space="preserve"> </w:t>
      </w:r>
    </w:p>
    <w:p w14:paraId="5A154E78" w14:textId="77777777" w:rsidR="00B6350D" w:rsidRPr="00ED229C" w:rsidRDefault="00B6350D" w:rsidP="00ED229C">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Cs/>
          <w:i/>
          <w:iCs/>
          <w:color w:val="000000"/>
          <w:sz w:val="24"/>
          <w:szCs w:val="24"/>
        </w:rPr>
      </w:pPr>
      <w:r w:rsidRPr="00ED229C">
        <w:rPr>
          <w:rFonts w:ascii="Palatino Linotype" w:eastAsia="Times New Roman" w:hAnsi="Palatino Linotype" w:cs="Times New Roman"/>
          <w:bCs/>
          <w:i/>
          <w:iCs/>
          <w:color w:val="000000"/>
          <w:sz w:val="24"/>
          <w:szCs w:val="24"/>
          <w:vertAlign w:val="superscript"/>
        </w:rPr>
        <w:t>1</w:t>
      </w:r>
      <w:r w:rsidRPr="00ED229C">
        <w:rPr>
          <w:rFonts w:ascii="Palatino Linotype" w:eastAsia="Times New Roman" w:hAnsi="Palatino Linotype" w:cs="Times New Roman"/>
          <w:bCs/>
          <w:i/>
          <w:iCs/>
          <w:color w:val="000000"/>
          <w:sz w:val="24"/>
          <w:szCs w:val="24"/>
        </w:rPr>
        <w:t xml:space="preserve"> Л.Н.Гумилев атындағы Еуразия ұлттық университеті, Астана, Қазақстан</w:t>
      </w:r>
    </w:p>
    <w:p w14:paraId="7E7037A5" w14:textId="77777777" w:rsidR="00B6350D" w:rsidRPr="00ED229C" w:rsidRDefault="00B6350D" w:rsidP="00ED229C">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Cs/>
          <w:i/>
          <w:iCs/>
          <w:color w:val="000000"/>
          <w:sz w:val="24"/>
          <w:szCs w:val="24"/>
        </w:rPr>
      </w:pPr>
      <w:r w:rsidRPr="00ED229C">
        <w:rPr>
          <w:rFonts w:ascii="Palatino Linotype" w:eastAsia="Times New Roman" w:hAnsi="Palatino Linotype" w:cs="Times New Roman"/>
          <w:bCs/>
          <w:i/>
          <w:iCs/>
          <w:color w:val="000000"/>
          <w:sz w:val="24"/>
          <w:szCs w:val="24"/>
          <w:vertAlign w:val="superscript"/>
        </w:rPr>
        <w:t>2</w:t>
      </w:r>
      <w:r w:rsidRPr="00ED229C">
        <w:rPr>
          <w:rFonts w:ascii="Palatino Linotype" w:eastAsia="Times New Roman" w:hAnsi="Palatino Linotype" w:cs="Times New Roman"/>
          <w:bCs/>
          <w:i/>
          <w:iCs/>
          <w:color w:val="000000"/>
          <w:sz w:val="24"/>
          <w:szCs w:val="24"/>
        </w:rPr>
        <w:t xml:space="preserve"> Қазақстан-Неміс университеті, Алматы, Казахстан</w:t>
      </w:r>
    </w:p>
    <w:p w14:paraId="2F70F85B" w14:textId="77777777" w:rsidR="00B6350D" w:rsidRPr="00ED229C" w:rsidRDefault="00B6350D" w:rsidP="00ED229C">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rPr>
      </w:pPr>
    </w:p>
    <w:p w14:paraId="1BF498B9" w14:textId="77777777" w:rsidR="00B6350D" w:rsidRPr="00ED229C" w:rsidRDefault="00B6350D" w:rsidP="00ED229C">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
          <w:color w:val="000000"/>
          <w:sz w:val="24"/>
          <w:szCs w:val="24"/>
        </w:rPr>
      </w:pPr>
      <w:r w:rsidRPr="00ED229C">
        <w:rPr>
          <w:rFonts w:ascii="Palatino Linotype" w:eastAsia="Times New Roman" w:hAnsi="Palatino Linotype" w:cs="Times New Roman"/>
          <w:b/>
          <w:color w:val="000000"/>
          <w:sz w:val="24"/>
          <w:szCs w:val="24"/>
        </w:rPr>
        <w:t>Қазақстанның жоғары білім беру жүйесін бағалау және оның сапасын басқару мәселелері</w:t>
      </w:r>
      <w:commentRangeEnd w:id="21"/>
      <w:r w:rsidRPr="00ED229C">
        <w:rPr>
          <w:rStyle w:val="af4"/>
          <w:rFonts w:ascii="Palatino Linotype" w:hAnsi="Palatino Linotype"/>
          <w:sz w:val="24"/>
          <w:szCs w:val="24"/>
        </w:rPr>
        <w:commentReference w:id="21"/>
      </w:r>
    </w:p>
    <w:p w14:paraId="1193A6A2" w14:textId="77777777" w:rsidR="00B6350D" w:rsidRPr="00ED229C" w:rsidRDefault="00B6350D" w:rsidP="00ED229C">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rPr>
      </w:pPr>
    </w:p>
    <w:p w14:paraId="7A1F5539" w14:textId="2DB20D7C" w:rsidR="00B6350D" w:rsidRPr="00ED229C" w:rsidRDefault="00B6350D"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Cs/>
          <w:color w:val="000000"/>
          <w:sz w:val="24"/>
          <w:szCs w:val="24"/>
          <w:lang w:val="kk-KZ"/>
        </w:rPr>
      </w:pPr>
      <w:commentRangeStart w:id="22"/>
      <w:r w:rsidRPr="00ED229C">
        <w:rPr>
          <w:rFonts w:ascii="Palatino Linotype" w:eastAsia="Times New Roman" w:hAnsi="Palatino Linotype" w:cs="Times New Roman"/>
          <w:b/>
          <w:color w:val="000000"/>
          <w:sz w:val="24"/>
          <w:szCs w:val="24"/>
        </w:rPr>
        <w:t>Аңдатпа</w:t>
      </w:r>
      <w:r w:rsidRPr="00ED229C">
        <w:rPr>
          <w:rFonts w:ascii="Palatino Linotype" w:eastAsia="Times New Roman" w:hAnsi="Palatino Linotype" w:cs="Times New Roman"/>
          <w:bCs/>
          <w:color w:val="000000"/>
          <w:sz w:val="24"/>
          <w:szCs w:val="24"/>
        </w:rPr>
        <w:t>.</w:t>
      </w:r>
      <w:r w:rsidRPr="00ED229C">
        <w:rPr>
          <w:rFonts w:ascii="Palatino Linotype" w:eastAsia="Times New Roman" w:hAnsi="Palatino Linotype" w:cs="Times New Roman"/>
          <w:bCs/>
          <w:color w:val="000000"/>
          <w:sz w:val="24"/>
          <w:szCs w:val="24"/>
          <w:lang w:val="kk-KZ"/>
        </w:rPr>
        <w:t xml:space="preserve">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(150-200 сөз).</w:t>
      </w:r>
    </w:p>
    <w:p w14:paraId="1F156A7D" w14:textId="12306B21" w:rsidR="00B6350D" w:rsidRPr="00E13183" w:rsidRDefault="00B6350D"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Cs/>
          <w:color w:val="000000"/>
          <w:sz w:val="24"/>
          <w:szCs w:val="24"/>
          <w:lang w:val="kk-KZ"/>
        </w:rPr>
      </w:pPr>
      <w:r w:rsidRPr="00ED229C">
        <w:rPr>
          <w:rFonts w:ascii="Palatino Linotype" w:eastAsia="Times New Roman" w:hAnsi="Palatino Linotype" w:cs="Times New Roman"/>
          <w:b/>
          <w:color w:val="000000"/>
          <w:sz w:val="24"/>
          <w:szCs w:val="24"/>
          <w:lang w:val="kk-KZ"/>
        </w:rPr>
        <w:t>Түйін сөздер</w:t>
      </w:r>
      <w:r w:rsidRPr="00ED229C">
        <w:rPr>
          <w:rFonts w:ascii="Palatino Linotype" w:eastAsia="Times New Roman" w:hAnsi="Palatino Linotype" w:cs="Times New Roman"/>
          <w:bCs/>
          <w:color w:val="000000"/>
          <w:sz w:val="24"/>
          <w:szCs w:val="24"/>
          <w:lang w:val="kk-KZ"/>
        </w:rPr>
        <w:t xml:space="preserve">: </w:t>
      </w:r>
      <w:bookmarkStart w:id="23" w:name="_Hlk184333809"/>
      <w:r w:rsidRPr="00ED229C">
        <w:rPr>
          <w:rFonts w:ascii="Palatino Linotype" w:eastAsia="Times New Roman" w:hAnsi="Palatino Linotype" w:cs="Times New Roman"/>
          <w:bCs/>
          <w:color w:val="000000"/>
          <w:sz w:val="24"/>
          <w:szCs w:val="24"/>
          <w:lang w:val="kk-KZ"/>
        </w:rPr>
        <w:t>сөз, сөз, сөз, сөз, сөз</w:t>
      </w:r>
      <w:bookmarkEnd w:id="23"/>
      <w:r w:rsidRPr="00ED229C">
        <w:rPr>
          <w:rFonts w:ascii="Palatino Linotype" w:eastAsia="Times New Roman" w:hAnsi="Palatino Linotype" w:cs="Times New Roman"/>
          <w:bCs/>
          <w:color w:val="000000"/>
          <w:sz w:val="24"/>
          <w:szCs w:val="24"/>
          <w:lang w:val="kk-KZ"/>
        </w:rPr>
        <w:t xml:space="preserve"> (5-7 сөз). </w:t>
      </w:r>
      <w:commentRangeEnd w:id="22"/>
      <w:r w:rsidR="00C30F4C" w:rsidRPr="00ED229C">
        <w:rPr>
          <w:rStyle w:val="af4"/>
          <w:rFonts w:ascii="Palatino Linotype" w:hAnsi="Palatino Linotype"/>
          <w:sz w:val="24"/>
          <w:szCs w:val="24"/>
        </w:rPr>
        <w:commentReference w:id="22"/>
      </w:r>
    </w:p>
    <w:p w14:paraId="4C476B4C" w14:textId="77777777" w:rsidR="00B6350D" w:rsidRPr="00ED229C" w:rsidRDefault="00B6350D" w:rsidP="00ED229C">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lang w:val="kk-KZ"/>
        </w:rPr>
      </w:pPr>
      <w:r w:rsidRPr="00ED229C">
        <w:rPr>
          <w:rFonts w:ascii="Palatino Linotype" w:eastAsia="Times New Roman" w:hAnsi="Palatino Linotype" w:cs="Times New Roman"/>
          <w:bCs/>
          <w:color w:val="000000"/>
          <w:sz w:val="24"/>
          <w:szCs w:val="24"/>
          <w:lang w:val="kk-KZ"/>
        </w:rPr>
        <w:t xml:space="preserve"> </w:t>
      </w:r>
    </w:p>
    <w:p w14:paraId="6CD49E2A" w14:textId="77777777" w:rsidR="00C30F4C" w:rsidRPr="00ED229C" w:rsidRDefault="00C30F4C" w:rsidP="00ED229C">
      <w:pPr>
        <w:pBdr>
          <w:top w:val="nil"/>
          <w:left w:val="nil"/>
          <w:bottom w:val="nil"/>
          <w:right w:val="nil"/>
          <w:between w:val="nil"/>
        </w:pBdr>
        <w:spacing w:after="0" w:line="240" w:lineRule="auto"/>
        <w:jc w:val="center"/>
        <w:rPr>
          <w:rFonts w:ascii="Palatino Linotype" w:hAnsi="Palatino Linotype" w:cs="Times New Roman"/>
          <w:b/>
          <w:bCs/>
          <w:color w:val="000000"/>
          <w:sz w:val="24"/>
          <w:szCs w:val="24"/>
          <w:lang w:val="kk-KZ"/>
        </w:rPr>
      </w:pPr>
      <w:commentRangeStart w:id="24"/>
      <w:r w:rsidRPr="00ED229C">
        <w:rPr>
          <w:rFonts w:ascii="Palatino Linotype" w:hAnsi="Palatino Linotype" w:cs="Times New Roman"/>
          <w:b/>
          <w:bCs/>
          <w:color w:val="000000"/>
          <w:sz w:val="24"/>
          <w:szCs w:val="24"/>
          <w:lang w:val="kk-KZ"/>
        </w:rPr>
        <w:t>S.K. Iskendirova*</w:t>
      </w:r>
      <w:r w:rsidRPr="00ED229C">
        <w:rPr>
          <w:rFonts w:ascii="Palatino Linotype" w:hAnsi="Palatino Linotype" w:cs="Times New Roman"/>
          <w:b/>
          <w:bCs/>
          <w:color w:val="000000"/>
          <w:sz w:val="24"/>
          <w:szCs w:val="24"/>
          <w:vertAlign w:val="superscript"/>
          <w:lang w:val="kk-KZ"/>
        </w:rPr>
        <w:t>1</w:t>
      </w:r>
      <w:r w:rsidRPr="00ED229C">
        <w:rPr>
          <w:rFonts w:ascii="Palatino Linotype" w:hAnsi="Palatino Linotype" w:cs="Times New Roman"/>
          <w:b/>
          <w:bCs/>
          <w:color w:val="000000"/>
          <w:sz w:val="24"/>
          <w:szCs w:val="24"/>
          <w:lang w:val="kk-KZ"/>
        </w:rPr>
        <w:t>, S.Zh. Zeynolla</w:t>
      </w:r>
      <w:r w:rsidRPr="00ED229C">
        <w:rPr>
          <w:rFonts w:ascii="Palatino Linotype" w:hAnsi="Palatino Linotype" w:cs="Times New Roman"/>
          <w:b/>
          <w:bCs/>
          <w:color w:val="000000"/>
          <w:sz w:val="24"/>
          <w:szCs w:val="24"/>
          <w:vertAlign w:val="superscript"/>
          <w:lang w:val="kk-KZ"/>
        </w:rPr>
        <w:t>2</w:t>
      </w:r>
    </w:p>
    <w:p w14:paraId="33C4A566" w14:textId="77777777" w:rsidR="00C30F4C" w:rsidRPr="00ED229C" w:rsidRDefault="00C30F4C" w:rsidP="00ED229C">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bookmarkStart w:id="25" w:name="_Hlk184333355"/>
      <w:r w:rsidRPr="00ED229C">
        <w:rPr>
          <w:rFonts w:ascii="Palatino Linotype" w:hAnsi="Palatino Linotype" w:cs="Times New Roman"/>
          <w:i/>
          <w:iCs/>
          <w:color w:val="000000"/>
          <w:sz w:val="24"/>
          <w:szCs w:val="24"/>
          <w:vertAlign w:val="superscript"/>
          <w:lang w:val="kk-KZ"/>
        </w:rPr>
        <w:t>1</w:t>
      </w:r>
      <w:r w:rsidRPr="00ED229C">
        <w:rPr>
          <w:rFonts w:ascii="Palatino Linotype" w:hAnsi="Palatino Linotype" w:cs="Times New Roman"/>
          <w:i/>
          <w:iCs/>
          <w:color w:val="000000"/>
          <w:sz w:val="24"/>
          <w:szCs w:val="24"/>
          <w:lang w:val="kk-KZ"/>
        </w:rPr>
        <w:t xml:space="preserve"> L. N. Gumil</w:t>
      </w:r>
      <w:r w:rsidRPr="00ED229C">
        <w:rPr>
          <w:rFonts w:ascii="Palatino Linotype" w:hAnsi="Palatino Linotype" w:cs="Times New Roman"/>
          <w:i/>
          <w:iCs/>
          <w:color w:val="000000"/>
          <w:sz w:val="24"/>
          <w:szCs w:val="24"/>
          <w:lang w:val="en-US"/>
        </w:rPr>
        <w:t xml:space="preserve">yov </w:t>
      </w:r>
      <w:r w:rsidRPr="00ED229C">
        <w:rPr>
          <w:rFonts w:ascii="Palatino Linotype" w:hAnsi="Palatino Linotype" w:cs="Times New Roman"/>
          <w:i/>
          <w:iCs/>
          <w:color w:val="000000"/>
          <w:sz w:val="24"/>
          <w:szCs w:val="24"/>
          <w:lang w:val="kk-KZ"/>
        </w:rPr>
        <w:t>Eurasian National University, Astana, Kazakhstan</w:t>
      </w:r>
    </w:p>
    <w:p w14:paraId="1A0A0283" w14:textId="77777777" w:rsidR="00C30F4C" w:rsidRPr="00ED229C" w:rsidRDefault="00C30F4C" w:rsidP="00ED229C">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r w:rsidRPr="00ED229C">
        <w:rPr>
          <w:rFonts w:ascii="Palatino Linotype" w:hAnsi="Palatino Linotype" w:cs="Times New Roman"/>
          <w:i/>
          <w:iCs/>
          <w:color w:val="000000"/>
          <w:sz w:val="24"/>
          <w:szCs w:val="24"/>
          <w:vertAlign w:val="superscript"/>
          <w:lang w:val="kk-KZ"/>
        </w:rPr>
        <w:t>2</w:t>
      </w:r>
      <w:r w:rsidRPr="00ED229C">
        <w:rPr>
          <w:rFonts w:ascii="Palatino Linotype" w:hAnsi="Palatino Linotype" w:cs="Times New Roman"/>
          <w:i/>
          <w:iCs/>
          <w:color w:val="000000"/>
          <w:sz w:val="24"/>
          <w:szCs w:val="24"/>
          <w:lang w:val="kk-KZ"/>
        </w:rPr>
        <w:t xml:space="preserve"> Kazakh-German University, Almaty, Kazakhstan</w:t>
      </w:r>
    </w:p>
    <w:bookmarkEnd w:id="25"/>
    <w:p w14:paraId="0D0F27DF" w14:textId="77777777" w:rsidR="00C30F4C" w:rsidRPr="00ED229C" w:rsidRDefault="00C30F4C" w:rsidP="00ED229C">
      <w:pPr>
        <w:pBdr>
          <w:top w:val="nil"/>
          <w:left w:val="nil"/>
          <w:bottom w:val="nil"/>
          <w:right w:val="nil"/>
          <w:between w:val="nil"/>
        </w:pBdr>
        <w:spacing w:after="0" w:line="240" w:lineRule="auto"/>
        <w:jc w:val="center"/>
        <w:rPr>
          <w:rFonts w:ascii="Palatino Linotype" w:hAnsi="Palatino Linotype" w:cs="Times New Roman"/>
          <w:color w:val="000000"/>
          <w:sz w:val="24"/>
          <w:szCs w:val="24"/>
          <w:lang w:val="kk-KZ"/>
        </w:rPr>
      </w:pPr>
    </w:p>
    <w:p w14:paraId="1979460B" w14:textId="77777777" w:rsidR="00C30F4C" w:rsidRPr="00ED229C" w:rsidRDefault="00C30F4C" w:rsidP="00ED229C">
      <w:pPr>
        <w:pBdr>
          <w:top w:val="nil"/>
          <w:left w:val="nil"/>
          <w:bottom w:val="nil"/>
          <w:right w:val="nil"/>
          <w:between w:val="nil"/>
        </w:pBdr>
        <w:spacing w:after="0" w:line="240" w:lineRule="auto"/>
        <w:jc w:val="center"/>
        <w:rPr>
          <w:rFonts w:ascii="Palatino Linotype" w:hAnsi="Palatino Linotype" w:cs="Times New Roman"/>
          <w:b/>
          <w:bCs/>
          <w:color w:val="000000"/>
          <w:sz w:val="24"/>
          <w:szCs w:val="24"/>
          <w:lang w:val="kk-KZ"/>
        </w:rPr>
      </w:pPr>
      <w:r w:rsidRPr="00ED229C">
        <w:rPr>
          <w:rFonts w:ascii="Palatino Linotype" w:hAnsi="Palatino Linotype" w:cs="Times New Roman"/>
          <w:b/>
          <w:bCs/>
          <w:color w:val="000000"/>
          <w:sz w:val="24"/>
          <w:szCs w:val="24"/>
          <w:lang w:val="kk-KZ"/>
        </w:rPr>
        <w:t>Problems of assessment and management of the quality system of higher education of Kazakhstan</w:t>
      </w:r>
      <w:commentRangeEnd w:id="24"/>
      <w:r w:rsidRPr="00ED229C">
        <w:rPr>
          <w:rStyle w:val="af4"/>
          <w:rFonts w:ascii="Palatino Linotype" w:hAnsi="Palatino Linotype"/>
          <w:b/>
          <w:bCs/>
          <w:sz w:val="24"/>
          <w:szCs w:val="24"/>
        </w:rPr>
        <w:commentReference w:id="24"/>
      </w:r>
    </w:p>
    <w:p w14:paraId="322FF0E0" w14:textId="77777777" w:rsidR="00C30F4C" w:rsidRPr="00ED229C" w:rsidRDefault="00C30F4C" w:rsidP="00ED229C">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1483C039" w14:textId="40E1D187" w:rsidR="00C30F4C" w:rsidRPr="00ED229C" w:rsidRDefault="00C30F4C" w:rsidP="00ED229C">
      <w:pPr>
        <w:pBdr>
          <w:top w:val="nil"/>
          <w:left w:val="nil"/>
          <w:bottom w:val="nil"/>
          <w:right w:val="nil"/>
          <w:between w:val="nil"/>
        </w:pBdr>
        <w:spacing w:after="0" w:line="240" w:lineRule="auto"/>
        <w:ind w:firstLine="709"/>
        <w:jc w:val="both"/>
        <w:rPr>
          <w:rFonts w:ascii="Palatino Linotype" w:hAnsi="Palatino Linotype" w:cs="Times New Roman"/>
          <w:color w:val="000000"/>
          <w:sz w:val="24"/>
          <w:szCs w:val="24"/>
          <w:lang w:val="kk-KZ"/>
        </w:rPr>
      </w:pPr>
      <w:commentRangeStart w:id="26"/>
      <w:r w:rsidRPr="00ED229C">
        <w:rPr>
          <w:rFonts w:ascii="Palatino Linotype" w:hAnsi="Palatino Linotype" w:cs="Times New Roman"/>
          <w:b/>
          <w:bCs/>
          <w:color w:val="000000"/>
          <w:sz w:val="24"/>
          <w:szCs w:val="24"/>
          <w:lang w:val="en-US"/>
        </w:rPr>
        <w:t>Abstract</w:t>
      </w:r>
      <w:r w:rsidRPr="00ED229C">
        <w:rPr>
          <w:rFonts w:ascii="Palatino Linotype" w:hAnsi="Palatino Linotype" w:cs="Times New Roman"/>
          <w:color w:val="000000"/>
          <w:sz w:val="24"/>
          <w:szCs w:val="24"/>
          <w:lang w:val="kk-KZ"/>
        </w:rPr>
        <w:t>. Text text text text text text text text text text text text text text text text text text text text text text text text text text text text text text text text text text text text text text text text text text text. (150-200 words)</w:t>
      </w:r>
    </w:p>
    <w:p w14:paraId="1D7202FB" w14:textId="77777777" w:rsidR="00C30F4C" w:rsidRPr="00ED229C" w:rsidRDefault="00C30F4C" w:rsidP="00ED229C">
      <w:pPr>
        <w:pBdr>
          <w:top w:val="nil"/>
          <w:left w:val="nil"/>
          <w:bottom w:val="nil"/>
          <w:right w:val="nil"/>
          <w:between w:val="nil"/>
        </w:pBdr>
        <w:spacing w:after="0" w:line="240" w:lineRule="auto"/>
        <w:ind w:firstLine="709"/>
        <w:jc w:val="both"/>
        <w:rPr>
          <w:rFonts w:ascii="Palatino Linotype" w:hAnsi="Palatino Linotype" w:cs="Times New Roman"/>
          <w:color w:val="000000"/>
          <w:sz w:val="24"/>
          <w:szCs w:val="24"/>
          <w:lang w:val="kk-KZ"/>
        </w:rPr>
      </w:pPr>
      <w:r w:rsidRPr="00ED229C">
        <w:rPr>
          <w:rFonts w:ascii="Palatino Linotype" w:hAnsi="Palatino Linotype" w:cs="Times New Roman"/>
          <w:b/>
          <w:bCs/>
          <w:color w:val="000000"/>
          <w:sz w:val="24"/>
          <w:szCs w:val="24"/>
          <w:lang w:val="kk-KZ"/>
        </w:rPr>
        <w:t>Key words</w:t>
      </w:r>
      <w:r w:rsidRPr="00ED229C">
        <w:rPr>
          <w:rFonts w:ascii="Palatino Linotype" w:hAnsi="Palatino Linotype" w:cs="Times New Roman"/>
          <w:color w:val="000000"/>
          <w:sz w:val="24"/>
          <w:szCs w:val="24"/>
          <w:lang w:val="kk-KZ"/>
        </w:rPr>
        <w:t>: word, word, word, word, word (5-7 words).</w:t>
      </w:r>
      <w:commentRangeEnd w:id="26"/>
      <w:r w:rsidRPr="00ED229C">
        <w:rPr>
          <w:rStyle w:val="af4"/>
          <w:rFonts w:ascii="Palatino Linotype" w:hAnsi="Palatino Linotype"/>
          <w:sz w:val="24"/>
          <w:szCs w:val="24"/>
        </w:rPr>
        <w:commentReference w:id="26"/>
      </w:r>
    </w:p>
    <w:p w14:paraId="067A6C5D" w14:textId="77777777" w:rsidR="00C374B6" w:rsidRPr="00ED229C" w:rsidRDefault="00C374B6"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color w:val="000000"/>
          <w:sz w:val="24"/>
          <w:szCs w:val="24"/>
          <w:lang w:val="en-US"/>
        </w:rPr>
      </w:pPr>
    </w:p>
    <w:p w14:paraId="738062A1" w14:textId="21A98E35" w:rsidR="00C374B6" w:rsidRPr="00ED229C" w:rsidRDefault="00000000" w:rsidP="00ED229C">
      <w:pPr>
        <w:pStyle w:val="ae"/>
        <w:spacing w:before="0" w:beforeAutospacing="0" w:after="0" w:afterAutospacing="0"/>
        <w:jc w:val="center"/>
        <w:rPr>
          <w:rFonts w:ascii="Palatino Linotype" w:hAnsi="Palatino Linotype"/>
          <w:b/>
          <w:color w:val="000000"/>
          <w:lang w:val="en-US"/>
        </w:rPr>
      </w:pPr>
      <w:r w:rsidRPr="00ED229C">
        <w:rPr>
          <w:rFonts w:ascii="Palatino Linotype" w:hAnsi="Palatino Linotype"/>
          <w:b/>
          <w:color w:val="000000"/>
          <w:lang w:val="en-US"/>
        </w:rPr>
        <w:t>References</w:t>
      </w:r>
    </w:p>
    <w:p w14:paraId="2B475774"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1. Ahmetzhanova S.B. Vysshee obrazovanie v Kazahstane: problemy i perspektivy razvitiya [Higher Education in Kazakhstan: Problems and Prospects of Development]</w:t>
      </w:r>
      <w:r w:rsidRPr="00ED229C">
        <w:rPr>
          <w:rFonts w:ascii="Palatino Linotype" w:eastAsia="Times New Roman" w:hAnsi="Palatino Linotype" w:cs="Times New Roman"/>
          <w:sz w:val="24"/>
          <w:szCs w:val="24"/>
          <w:lang w:val="en-US"/>
        </w:rPr>
        <w:t>.</w:t>
      </w:r>
      <w:r w:rsidRPr="00ED229C">
        <w:rPr>
          <w:rFonts w:ascii="Palatino Linotype" w:eastAsia="Times New Roman" w:hAnsi="Palatino Linotype" w:cs="Times New Roman"/>
          <w:sz w:val="24"/>
          <w:szCs w:val="24"/>
          <w:lang w:val="kk-KZ"/>
        </w:rPr>
        <w:t xml:space="preserve"> Bulletin of L.N.</w:t>
      </w:r>
      <w:r w:rsidRPr="00ED229C">
        <w:rPr>
          <w:rFonts w:ascii="Palatino Linotype" w:eastAsia="Times New Roman" w:hAnsi="Palatino Linotype" w:cs="Times New Roman"/>
          <w:sz w:val="24"/>
          <w:szCs w:val="24"/>
          <w:lang w:val="en-US"/>
        </w:rPr>
        <w:t> </w:t>
      </w:r>
      <w:r w:rsidRPr="00ED229C">
        <w:rPr>
          <w:rFonts w:ascii="Palatino Linotype" w:eastAsia="Times New Roman" w:hAnsi="Palatino Linotype" w:cs="Times New Roman"/>
          <w:sz w:val="24"/>
          <w:szCs w:val="24"/>
          <w:lang w:val="kk-KZ"/>
        </w:rPr>
        <w:t>Gumilyov Eurasian National University. Chemistry. Geography. Ecology Series</w:t>
      </w:r>
      <w:r w:rsidRPr="00ED229C">
        <w:rPr>
          <w:rFonts w:ascii="Palatino Linotype" w:eastAsia="Times New Roman" w:hAnsi="Palatino Linotype" w:cs="Times New Roman"/>
          <w:sz w:val="24"/>
          <w:szCs w:val="24"/>
          <w:lang w:val="en-US"/>
        </w:rPr>
        <w:t>,</w:t>
      </w:r>
      <w:r w:rsidRPr="00ED229C">
        <w:rPr>
          <w:rFonts w:ascii="Palatino Linotype" w:eastAsia="Times New Roman" w:hAnsi="Palatino Linotype" w:cs="Times New Roman"/>
          <w:sz w:val="24"/>
          <w:szCs w:val="24"/>
          <w:lang w:val="kk-KZ"/>
        </w:rPr>
        <w:t xml:space="preserve"> 5</w:t>
      </w:r>
      <w:r w:rsidRPr="00ED229C">
        <w:rPr>
          <w:rFonts w:ascii="Palatino Linotype" w:eastAsia="Times New Roman" w:hAnsi="Palatino Linotype" w:cs="Times New Roman"/>
          <w:sz w:val="24"/>
          <w:szCs w:val="24"/>
          <w:lang w:val="en-US"/>
        </w:rPr>
        <w:t>,</w:t>
      </w:r>
      <w:r w:rsidRPr="00ED229C">
        <w:rPr>
          <w:rFonts w:ascii="Palatino Linotype" w:eastAsia="Times New Roman" w:hAnsi="Palatino Linotype" w:cs="Times New Roman"/>
          <w:sz w:val="24"/>
          <w:szCs w:val="24"/>
          <w:lang w:val="kk-KZ"/>
        </w:rPr>
        <w:t xml:space="preserve"> 10-18</w:t>
      </w:r>
      <w:r w:rsidRPr="00ED229C">
        <w:rPr>
          <w:rFonts w:ascii="Palatino Linotype" w:eastAsia="Times New Roman" w:hAnsi="Palatino Linotype" w:cs="Times New Roman"/>
          <w:sz w:val="24"/>
          <w:szCs w:val="24"/>
          <w:lang w:val="en-US"/>
        </w:rPr>
        <w:t xml:space="preserve"> </w:t>
      </w:r>
      <w:r w:rsidRPr="00ED229C">
        <w:rPr>
          <w:rFonts w:ascii="Palatino Linotype" w:eastAsia="Times New Roman" w:hAnsi="Palatino Linotype" w:cs="Times New Roman"/>
          <w:sz w:val="24"/>
          <w:szCs w:val="24"/>
          <w:lang w:val="kk-KZ"/>
        </w:rPr>
        <w:t>(2016), DOI: https://doi.org/10.32523/2789-4320-2024-1-х-х. [in Russian]</w:t>
      </w:r>
    </w:p>
    <w:p w14:paraId="6AF2C79E"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lastRenderedPageBreak/>
        <w:t xml:space="preserve">2. Ezhegodnaya avgustovskaya konferenciya s uchastiem glavy gosudarstva Kasym-ZHomarta Tokaeva, [Annual August conference with the participation of President Kassym-Jomart Tokayev]. </w:t>
      </w:r>
      <w:r w:rsidRPr="00ED229C">
        <w:rPr>
          <w:rFonts w:ascii="Palatino Linotype" w:eastAsia="Times New Roman" w:hAnsi="Palatino Linotype" w:cs="Times New Roman"/>
          <w:sz w:val="24"/>
          <w:szCs w:val="24"/>
          <w:lang w:val="en-US"/>
        </w:rPr>
        <w:t xml:space="preserve">– </w:t>
      </w:r>
      <w:r w:rsidRPr="00ED229C">
        <w:rPr>
          <w:rFonts w:ascii="Palatino Linotype" w:eastAsia="Times New Roman" w:hAnsi="Palatino Linotype" w:cs="Times New Roman"/>
          <w:sz w:val="24"/>
          <w:szCs w:val="24"/>
          <w:lang w:val="kk-KZ"/>
        </w:rPr>
        <w:t>Available at: https://www.zakon.kz/redaktsiia-zakonkz/4981834-polnyy-tekst-vystupleniya-tokaeva-na.html (accessed 25.07.2023)</w:t>
      </w:r>
    </w:p>
    <w:p w14:paraId="7EE0E75D"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3. Tsinidou M., Gerogiannis V., Fitsilis P. Evaluation of the factors that determine quality in higher education: An empirical study</w:t>
      </w:r>
      <w:r w:rsidRPr="00ED229C">
        <w:rPr>
          <w:rFonts w:ascii="Palatino Linotype" w:eastAsia="Times New Roman" w:hAnsi="Palatino Linotype" w:cs="Times New Roman"/>
          <w:sz w:val="24"/>
          <w:szCs w:val="24"/>
          <w:lang w:val="en-US"/>
        </w:rPr>
        <w:t xml:space="preserve">. </w:t>
      </w:r>
      <w:r w:rsidRPr="00ED229C">
        <w:rPr>
          <w:rFonts w:ascii="Palatino Linotype" w:eastAsia="Times New Roman" w:hAnsi="Palatino Linotype" w:cs="Times New Roman"/>
          <w:sz w:val="24"/>
          <w:szCs w:val="24"/>
          <w:lang w:val="kk-KZ"/>
        </w:rPr>
        <w:t>Quality Assurance in Education, 18(3), 227-244 (2010), DOI: https://doi.org/10.1108/09684881011058669</w:t>
      </w:r>
    </w:p>
    <w:p w14:paraId="1518DB71"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4. Grekov B. Istoriia i kino. Sovetskii istoricheskii film [History and cinema. Soviet historical Film]</w:t>
      </w:r>
      <w:r w:rsidRPr="00ED229C">
        <w:rPr>
          <w:rFonts w:ascii="Palatino Linotype" w:eastAsia="Times New Roman" w:hAnsi="Palatino Linotype" w:cs="Times New Roman"/>
          <w:sz w:val="24"/>
          <w:szCs w:val="24"/>
          <w:lang w:val="en-US"/>
        </w:rPr>
        <w:t xml:space="preserve"> </w:t>
      </w:r>
      <w:r w:rsidRPr="00ED229C">
        <w:rPr>
          <w:rFonts w:ascii="Palatino Linotype" w:eastAsia="Times New Roman" w:hAnsi="Palatino Linotype" w:cs="Times New Roman"/>
          <w:sz w:val="24"/>
          <w:szCs w:val="24"/>
          <w:lang w:val="kk-KZ"/>
        </w:rPr>
        <w:t>(Moscow, 1939, 119 p.) [in Russian].</w:t>
      </w:r>
    </w:p>
    <w:p w14:paraId="75A72CE1"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5. Postanovlenie Soveta Ministrov SSSR «O merakh po uluchsheniiu soderzhaniia detskikh kolonii MVD SSSR» [Resolution of the Council of Ministers of the USSR "On measures to improve the maintenance of children's colonies of the Ministry of Internal Affairs of the USSR"]. Sbornik zakonov i Ukazov Prezidiuma VS SSSR, 1938-1958 gg. (</w:t>
      </w:r>
      <w:commentRangeStart w:id="27"/>
      <w:r w:rsidRPr="00ED229C">
        <w:rPr>
          <w:rFonts w:ascii="Palatino Linotype" w:eastAsia="Times New Roman" w:hAnsi="Palatino Linotype" w:cs="Times New Roman"/>
          <w:sz w:val="24"/>
          <w:szCs w:val="24"/>
          <w:lang w:val="kk-KZ"/>
        </w:rPr>
        <w:t>Moscow</w:t>
      </w:r>
      <w:commentRangeEnd w:id="27"/>
      <w:r w:rsidRPr="00ED229C">
        <w:rPr>
          <w:rStyle w:val="af4"/>
          <w:rFonts w:ascii="Palatino Linotype" w:hAnsi="Palatino Linotype"/>
          <w:sz w:val="24"/>
          <w:szCs w:val="24"/>
        </w:rPr>
        <w:commentReference w:id="27"/>
      </w:r>
      <w:r w:rsidRPr="00ED229C">
        <w:rPr>
          <w:rFonts w:ascii="Palatino Linotype" w:eastAsia="Times New Roman" w:hAnsi="Palatino Linotype" w:cs="Times New Roman"/>
          <w:sz w:val="24"/>
          <w:szCs w:val="24"/>
          <w:lang w:val="kk-KZ"/>
        </w:rPr>
        <w:t>,</w:t>
      </w:r>
      <w:r w:rsidRPr="00ED229C">
        <w:rPr>
          <w:rFonts w:ascii="Palatino Linotype" w:eastAsia="Times New Roman" w:hAnsi="Palatino Linotype" w:cs="Times New Roman"/>
          <w:sz w:val="24"/>
          <w:szCs w:val="24"/>
          <w:lang w:val="en-US"/>
        </w:rPr>
        <w:t xml:space="preserve"> </w:t>
      </w:r>
      <w:r w:rsidRPr="00ED229C">
        <w:rPr>
          <w:rFonts w:ascii="Palatino Linotype" w:eastAsia="Times New Roman" w:hAnsi="Palatino Linotype" w:cs="Times New Roman"/>
          <w:sz w:val="24"/>
          <w:szCs w:val="24"/>
          <w:lang w:val="kk-KZ"/>
        </w:rPr>
        <w:t>1958, 604 p</w:t>
      </w:r>
      <w:r w:rsidRPr="00ED229C">
        <w:rPr>
          <w:rFonts w:ascii="Palatino Linotype" w:eastAsia="Times New Roman" w:hAnsi="Palatino Linotype" w:cs="Times New Roman"/>
          <w:sz w:val="24"/>
          <w:szCs w:val="24"/>
          <w:lang w:val="en-US"/>
        </w:rPr>
        <w:t>.</w:t>
      </w:r>
      <w:r w:rsidRPr="00ED229C">
        <w:rPr>
          <w:rFonts w:ascii="Palatino Linotype" w:eastAsia="Times New Roman" w:hAnsi="Palatino Linotype" w:cs="Times New Roman"/>
          <w:sz w:val="24"/>
          <w:szCs w:val="24"/>
          <w:lang w:val="kk-KZ"/>
        </w:rPr>
        <w:t>) [in Russian].</w:t>
      </w:r>
    </w:p>
    <w:p w14:paraId="2971A1BC"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6. Karaganda. Karagandinska</w:t>
      </w:r>
      <w:r w:rsidRPr="00ED229C">
        <w:rPr>
          <w:rFonts w:ascii="Palatino Linotype" w:eastAsia="Times New Roman" w:hAnsi="Palatino Linotype" w:cs="Times New Roman"/>
          <w:sz w:val="24"/>
          <w:szCs w:val="24"/>
          <w:lang w:val="en-US"/>
        </w:rPr>
        <w:t>y</w:t>
      </w:r>
      <w:r w:rsidRPr="00ED229C">
        <w:rPr>
          <w:rFonts w:ascii="Palatino Linotype" w:eastAsia="Times New Roman" w:hAnsi="Palatino Linotype" w:cs="Times New Roman"/>
          <w:sz w:val="24"/>
          <w:szCs w:val="24"/>
          <w:lang w:val="kk-KZ"/>
        </w:rPr>
        <w:t>a oblast: Entsiklopedi</w:t>
      </w:r>
      <w:r w:rsidRPr="00ED229C">
        <w:rPr>
          <w:rFonts w:ascii="Palatino Linotype" w:eastAsia="Times New Roman" w:hAnsi="Palatino Linotype" w:cs="Times New Roman"/>
          <w:sz w:val="24"/>
          <w:szCs w:val="24"/>
          <w:lang w:val="en-US"/>
        </w:rPr>
        <w:t>y</w:t>
      </w:r>
      <w:r w:rsidRPr="00ED229C">
        <w:rPr>
          <w:rFonts w:ascii="Palatino Linotype" w:eastAsia="Times New Roman" w:hAnsi="Palatino Linotype" w:cs="Times New Roman"/>
          <w:sz w:val="24"/>
          <w:szCs w:val="24"/>
          <w:lang w:val="kk-KZ"/>
        </w:rPr>
        <w:t>a [Karaganda. Karaganda region: Encyclopedia] (Alma-Ata, 1986, 608 p.) [in Russian]</w:t>
      </w:r>
    </w:p>
    <w:p w14:paraId="075675A7"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7. Romashova M.V. Iskliuchenie iz pravil: sovetskie detskie doma v poslevoennoe desiatiletie [Exception to the rule: Soviet orphanages in the post-war decade] (Perm, 2009. – pp. 108-116) [in Russian]</w:t>
      </w:r>
    </w:p>
    <w:p w14:paraId="1AEC3EAB" w14:textId="77777777" w:rsidR="00B42529" w:rsidRPr="00ED229C" w:rsidRDefault="00B42529" w:rsidP="00ED229C">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ED229C">
        <w:rPr>
          <w:rFonts w:ascii="Palatino Linotype" w:eastAsia="Times New Roman" w:hAnsi="Palatino Linotype" w:cs="Times New Roman"/>
          <w:sz w:val="24"/>
          <w:szCs w:val="24"/>
          <w:lang w:val="kk-KZ"/>
        </w:rPr>
        <w:t>8. Romashova M.V. Sovetskoe detstvo v 1945 – seredine 1950-kh gg.: gosudarstvennye proekty i provintsialnye praktiki: na materialakh Molotovskoi oblasti [Soviet childhood in 1945 – mid-1950s: state projects and provincial practices: based on the materials of the Molotov region] (Perm, 2006, 21 p.) [in Russian]</w:t>
      </w:r>
    </w:p>
    <w:p w14:paraId="476D64CA" w14:textId="77777777" w:rsidR="00C374B6" w:rsidRPr="00D021BA" w:rsidRDefault="00C374B6" w:rsidP="00ED229C">
      <w:pPr>
        <w:pBdr>
          <w:top w:val="nil"/>
          <w:left w:val="nil"/>
          <w:bottom w:val="nil"/>
          <w:right w:val="nil"/>
          <w:between w:val="nil"/>
        </w:pBdr>
        <w:spacing w:after="0" w:line="240" w:lineRule="auto"/>
        <w:ind w:hanging="283"/>
        <w:jc w:val="center"/>
        <w:rPr>
          <w:rFonts w:ascii="Palatino Linotype" w:eastAsia="Times New Roman" w:hAnsi="Palatino Linotype" w:cs="Times New Roman"/>
          <w:b/>
          <w:color w:val="000000"/>
          <w:sz w:val="24"/>
          <w:szCs w:val="24"/>
          <w:lang w:val="kk-KZ"/>
        </w:rPr>
      </w:pPr>
    </w:p>
    <w:p w14:paraId="1731F344" w14:textId="77777777" w:rsidR="00C374B6" w:rsidRPr="00D021BA" w:rsidRDefault="00000000" w:rsidP="00ED229C">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
          <w:bCs/>
          <w:color w:val="000000"/>
          <w:sz w:val="24"/>
          <w:szCs w:val="24"/>
          <w:lang w:val="kk-KZ"/>
        </w:rPr>
      </w:pPr>
      <w:bookmarkStart w:id="28" w:name="_Hlk163224504"/>
      <w:commentRangeStart w:id="29"/>
      <w:r w:rsidRPr="00D021BA">
        <w:rPr>
          <w:rFonts w:ascii="Palatino Linotype" w:eastAsia="Times New Roman" w:hAnsi="Palatino Linotype" w:cs="Times New Roman"/>
          <w:b/>
          <w:bCs/>
          <w:color w:val="000000"/>
          <w:sz w:val="24"/>
          <w:szCs w:val="24"/>
          <w:lang w:val="kk-KZ"/>
        </w:rPr>
        <w:t xml:space="preserve">Сведения об авторах: </w:t>
      </w:r>
      <w:commentRangeEnd w:id="29"/>
      <w:r w:rsidR="00191D32" w:rsidRPr="00ED229C">
        <w:rPr>
          <w:rStyle w:val="af4"/>
          <w:rFonts w:ascii="Palatino Linotype" w:hAnsi="Palatino Linotype"/>
          <w:sz w:val="24"/>
          <w:szCs w:val="24"/>
        </w:rPr>
        <w:commentReference w:id="29"/>
      </w:r>
    </w:p>
    <w:p w14:paraId="724E36B7" w14:textId="77777777" w:rsidR="00C374B6" w:rsidRPr="00D021BA" w:rsidRDefault="00C374B6" w:rsidP="00ED229C">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p>
    <w:p w14:paraId="5A3713FB" w14:textId="77777777" w:rsidR="00D021BA" w:rsidRPr="00ED229C" w:rsidRDefault="00D021BA" w:rsidP="00D021BA">
      <w:pPr>
        <w:spacing w:after="0" w:line="240" w:lineRule="auto"/>
        <w:ind w:firstLine="709"/>
        <w:jc w:val="both"/>
        <w:rPr>
          <w:rFonts w:ascii="Palatino Linotype" w:hAnsi="Palatino Linotype"/>
          <w:sz w:val="24"/>
          <w:szCs w:val="24"/>
        </w:rPr>
      </w:pPr>
      <w:r w:rsidRPr="00ED229C">
        <w:rPr>
          <w:rFonts w:ascii="Palatino Linotype" w:hAnsi="Palatino Linotype"/>
          <w:b/>
          <w:bCs/>
          <w:sz w:val="24"/>
          <w:szCs w:val="24"/>
        </w:rPr>
        <w:t>Искендирова Сауле Касымовна</w:t>
      </w:r>
      <w:r w:rsidRPr="00ED229C">
        <w:rPr>
          <w:rFonts w:ascii="Palatino Linotype" w:hAnsi="Palatino Linotype"/>
          <w:sz w:val="24"/>
          <w:szCs w:val="24"/>
        </w:rPr>
        <w:t xml:space="preserve"> – автор для корреспонденции, кандидат экономических наук, профессор, Евразийский национальный университет имени Л.Н.Гумилева, Астана, Казахстан. </w:t>
      </w:r>
      <w:r w:rsidRPr="00ED229C">
        <w:rPr>
          <w:rFonts w:ascii="Palatino Linotype" w:eastAsia="Times New Roman" w:hAnsi="Palatino Linotype" w:cs="Times New Roman"/>
          <w:color w:val="000000"/>
          <w:sz w:val="24"/>
          <w:szCs w:val="24"/>
          <w:lang w:val="kk-KZ"/>
        </w:rPr>
        <w:t xml:space="preserve">E-mail: </w:t>
      </w:r>
      <w:hyperlink r:id="rId22" w:history="1">
        <w:r w:rsidRPr="00ED229C">
          <w:rPr>
            <w:rStyle w:val="a8"/>
            <w:rFonts w:ascii="Palatino Linotype" w:eastAsia="Times New Roman" w:hAnsi="Palatino Linotype" w:cs="Times New Roman"/>
            <w:sz w:val="24"/>
            <w:szCs w:val="24"/>
            <w:lang w:val="kk-KZ"/>
          </w:rPr>
          <w:t>isken@mail.ru</w:t>
        </w:r>
      </w:hyperlink>
      <w:r>
        <w:rPr>
          <w:rFonts w:ascii="Palatino Linotype" w:eastAsia="Times New Roman" w:hAnsi="Palatino Linotype" w:cs="Times New Roman"/>
          <w:color w:val="000000"/>
          <w:sz w:val="24"/>
          <w:szCs w:val="24"/>
        </w:rPr>
        <w:t xml:space="preserve">, </w:t>
      </w:r>
      <w:r w:rsidRPr="00ED229C">
        <w:rPr>
          <w:rFonts w:ascii="Palatino Linotype" w:hAnsi="Palatino Linotype"/>
          <w:sz w:val="24"/>
          <w:szCs w:val="24"/>
        </w:rPr>
        <w:t>ORCID: 0000-0000-0000-0000.</w:t>
      </w:r>
    </w:p>
    <w:p w14:paraId="0E067002" w14:textId="77777777" w:rsidR="00D021BA" w:rsidRPr="00ED229C" w:rsidRDefault="00D021BA" w:rsidP="00D021BA">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ab/>
      </w:r>
      <w:r w:rsidRPr="00ED229C">
        <w:rPr>
          <w:rFonts w:ascii="Palatino Linotype" w:hAnsi="Palatino Linotype"/>
          <w:b/>
          <w:bCs/>
          <w:sz w:val="24"/>
          <w:szCs w:val="24"/>
        </w:rPr>
        <w:t>Зейнолла Анар Жуматай</w:t>
      </w:r>
      <w:r w:rsidRPr="00ED229C">
        <w:rPr>
          <w:rFonts w:ascii="Palatino Linotype" w:hAnsi="Palatino Linotype"/>
          <w:sz w:val="24"/>
          <w:szCs w:val="24"/>
        </w:rPr>
        <w:t xml:space="preserve"> – PhD докторант, Казахстанско-Немецкий университет, Алматы, Казахстан. </w:t>
      </w:r>
      <w:r w:rsidRPr="00ED229C">
        <w:rPr>
          <w:rFonts w:ascii="Palatino Linotype" w:hAnsi="Palatino Linotype"/>
          <w:sz w:val="24"/>
          <w:szCs w:val="24"/>
          <w:lang w:val="kk-KZ"/>
        </w:rPr>
        <w:t xml:space="preserve">E-mail: </w:t>
      </w:r>
      <w:hyperlink r:id="rId23" w:history="1">
        <w:r w:rsidRPr="00ED229C">
          <w:rPr>
            <w:rStyle w:val="a8"/>
            <w:rFonts w:ascii="Palatino Linotype" w:hAnsi="Palatino Linotype"/>
            <w:sz w:val="24"/>
            <w:szCs w:val="24"/>
            <w:lang w:val="en-US"/>
          </w:rPr>
          <w:t>zeinolla</w:t>
        </w:r>
        <w:r w:rsidRPr="00ED229C">
          <w:rPr>
            <w:rStyle w:val="a8"/>
            <w:rFonts w:ascii="Palatino Linotype" w:hAnsi="Palatino Linotype"/>
            <w:sz w:val="24"/>
            <w:szCs w:val="24"/>
            <w:lang w:val="kk-KZ"/>
          </w:rPr>
          <w:t>@mail.ru</w:t>
        </w:r>
      </w:hyperlink>
      <w:r w:rsidRPr="00ED229C">
        <w:rPr>
          <w:rFonts w:ascii="Palatino Linotype" w:hAnsi="Palatino Linotype"/>
          <w:sz w:val="24"/>
          <w:szCs w:val="24"/>
          <w:lang w:val="kk-KZ"/>
        </w:rPr>
        <w:t xml:space="preserve">, </w:t>
      </w:r>
      <w:r w:rsidRPr="00ED229C">
        <w:rPr>
          <w:rFonts w:ascii="Palatino Linotype" w:hAnsi="Palatino Linotype"/>
          <w:sz w:val="24"/>
          <w:szCs w:val="24"/>
        </w:rPr>
        <w:t>ORCID: 0000-0000-0000-0000.</w:t>
      </w:r>
    </w:p>
    <w:p w14:paraId="32BC1358" w14:textId="77777777" w:rsidR="00D021BA" w:rsidRDefault="00D021BA"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
          <w:bCs/>
          <w:color w:val="000000"/>
          <w:sz w:val="24"/>
          <w:szCs w:val="24"/>
        </w:rPr>
      </w:pPr>
    </w:p>
    <w:p w14:paraId="1C2A2818" w14:textId="2803BED1" w:rsidR="00486607" w:rsidRPr="00ED229C" w:rsidRDefault="00486607"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color w:val="000000"/>
          <w:sz w:val="24"/>
          <w:szCs w:val="24"/>
          <w:lang w:val="kk-KZ"/>
        </w:rPr>
      </w:pPr>
      <w:r w:rsidRPr="00ED229C">
        <w:rPr>
          <w:rFonts w:ascii="Palatino Linotype" w:eastAsia="Times New Roman" w:hAnsi="Palatino Linotype" w:cs="Times New Roman"/>
          <w:b/>
          <w:bCs/>
          <w:color w:val="000000"/>
          <w:sz w:val="24"/>
          <w:szCs w:val="24"/>
          <w:lang w:val="kk-KZ"/>
        </w:rPr>
        <w:t>Искендирова Сауле Касымовна</w:t>
      </w:r>
      <w:r w:rsidRPr="00ED229C">
        <w:rPr>
          <w:rFonts w:ascii="Palatino Linotype" w:eastAsia="Times New Roman" w:hAnsi="Palatino Linotype" w:cs="Times New Roman"/>
          <w:color w:val="000000"/>
          <w:sz w:val="24"/>
          <w:szCs w:val="24"/>
          <w:lang w:val="kk-KZ"/>
        </w:rPr>
        <w:t xml:space="preserve"> – хат-хабар үшін автор, филология ғылымдарының кандидаты, профессор, Л.Н.Гумилев атындағы Еуразия ұлттық университеті, Астана, Қазақстан. E-mail: </w:t>
      </w:r>
      <w:hyperlink r:id="rId24" w:history="1">
        <w:r w:rsidRPr="00ED229C">
          <w:rPr>
            <w:rStyle w:val="a8"/>
            <w:rFonts w:ascii="Palatino Linotype" w:eastAsia="Times New Roman" w:hAnsi="Palatino Linotype" w:cs="Times New Roman"/>
            <w:sz w:val="24"/>
            <w:szCs w:val="24"/>
            <w:lang w:val="kk-KZ"/>
          </w:rPr>
          <w:t>isken@mail.ru</w:t>
        </w:r>
      </w:hyperlink>
      <w:r w:rsidRPr="00ED229C">
        <w:rPr>
          <w:rFonts w:ascii="Palatino Linotype" w:eastAsia="Times New Roman" w:hAnsi="Palatino Linotype" w:cs="Times New Roman"/>
          <w:color w:val="000000"/>
          <w:sz w:val="24"/>
          <w:szCs w:val="24"/>
          <w:lang w:val="kk-KZ"/>
        </w:rPr>
        <w:t>, ORCID: 0000-0000-0000-0000.</w:t>
      </w:r>
    </w:p>
    <w:p w14:paraId="1850DBEB" w14:textId="77777777" w:rsidR="00486607" w:rsidRPr="00ED229C" w:rsidRDefault="00486607"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color w:val="000000"/>
          <w:sz w:val="24"/>
          <w:szCs w:val="24"/>
          <w:lang w:val="kk-KZ"/>
        </w:rPr>
      </w:pPr>
      <w:r w:rsidRPr="00ED229C">
        <w:rPr>
          <w:rFonts w:ascii="Palatino Linotype" w:eastAsia="Times New Roman" w:hAnsi="Palatino Linotype" w:cs="Times New Roman"/>
          <w:b/>
          <w:bCs/>
          <w:color w:val="000000"/>
          <w:sz w:val="24"/>
          <w:szCs w:val="24"/>
          <w:lang w:val="kk-KZ"/>
        </w:rPr>
        <w:t>Зейнолла Анар Жұматай</w:t>
      </w:r>
      <w:r w:rsidRPr="00ED229C">
        <w:rPr>
          <w:rFonts w:ascii="Palatino Linotype" w:eastAsia="Times New Roman" w:hAnsi="Palatino Linotype" w:cs="Times New Roman"/>
          <w:color w:val="000000"/>
          <w:sz w:val="24"/>
          <w:szCs w:val="24"/>
          <w:lang w:val="kk-KZ"/>
        </w:rPr>
        <w:t xml:space="preserve"> – PhD докторант, Қазақстан-Неміс университеті, Алматы, Қазақстан. E-mail: </w:t>
      </w:r>
      <w:hyperlink r:id="rId25" w:history="1">
        <w:r w:rsidRPr="00ED229C">
          <w:rPr>
            <w:rStyle w:val="a8"/>
            <w:rFonts w:ascii="Palatino Linotype" w:eastAsia="Times New Roman" w:hAnsi="Palatino Linotype" w:cs="Times New Roman"/>
            <w:sz w:val="24"/>
            <w:szCs w:val="24"/>
            <w:lang w:val="en-US"/>
          </w:rPr>
          <w:t>zeinolla</w:t>
        </w:r>
        <w:r w:rsidRPr="00ED229C">
          <w:rPr>
            <w:rStyle w:val="a8"/>
            <w:rFonts w:ascii="Palatino Linotype" w:eastAsia="Times New Roman" w:hAnsi="Palatino Linotype" w:cs="Times New Roman"/>
            <w:sz w:val="24"/>
            <w:szCs w:val="24"/>
            <w:lang w:val="kk-KZ"/>
          </w:rPr>
          <w:t>@mail.ru</w:t>
        </w:r>
      </w:hyperlink>
      <w:r w:rsidRPr="00ED229C">
        <w:rPr>
          <w:rFonts w:ascii="Palatino Linotype" w:eastAsia="Times New Roman" w:hAnsi="Palatino Linotype" w:cs="Times New Roman"/>
          <w:color w:val="000000"/>
          <w:sz w:val="24"/>
          <w:szCs w:val="24"/>
          <w:lang w:val="kk-KZ"/>
        </w:rPr>
        <w:t>, ORCID: 0000-0000-0000-0000.</w:t>
      </w:r>
    </w:p>
    <w:p w14:paraId="71117D84" w14:textId="77777777" w:rsidR="00486607" w:rsidRPr="00ED229C" w:rsidRDefault="00486607" w:rsidP="00ED229C">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color w:val="000000"/>
          <w:sz w:val="24"/>
          <w:szCs w:val="24"/>
          <w:lang w:val="kk-KZ"/>
        </w:rPr>
      </w:pPr>
    </w:p>
    <w:p w14:paraId="3401247F" w14:textId="30C004AB" w:rsidR="00D021BA" w:rsidRPr="00ED229C" w:rsidRDefault="00D021BA" w:rsidP="00D021BA">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commentRangeStart w:id="30"/>
      <w:r w:rsidRPr="00ED229C">
        <w:rPr>
          <w:rFonts w:ascii="Palatino Linotype" w:eastAsia="Times New Roman" w:hAnsi="Palatino Linotype" w:cs="Times New Roman"/>
          <w:b/>
          <w:color w:val="000000"/>
          <w:sz w:val="24"/>
          <w:szCs w:val="24"/>
          <w:lang w:val="en-US"/>
        </w:rPr>
        <w:t xml:space="preserve">Iskendirova Saule Kasymovna </w:t>
      </w:r>
      <w:commentRangeEnd w:id="30"/>
      <w:r w:rsidRPr="00ED229C">
        <w:rPr>
          <w:rStyle w:val="af4"/>
          <w:rFonts w:ascii="Palatino Linotype" w:hAnsi="Palatino Linotype"/>
          <w:sz w:val="24"/>
          <w:szCs w:val="24"/>
        </w:rPr>
        <w:commentReference w:id="30"/>
      </w:r>
      <w:r w:rsidRPr="00ED229C">
        <w:rPr>
          <w:rFonts w:ascii="Palatino Linotype" w:eastAsia="Times New Roman" w:hAnsi="Palatino Linotype" w:cs="Times New Roman"/>
          <w:color w:val="000000"/>
          <w:sz w:val="24"/>
          <w:szCs w:val="24"/>
          <w:lang w:val="en-US"/>
        </w:rPr>
        <w:t xml:space="preserve">– corresponding author, Candidate of Philology, Professor, </w:t>
      </w:r>
      <w:r>
        <w:rPr>
          <w:rFonts w:ascii="Palatino Linotype" w:eastAsia="Times New Roman" w:hAnsi="Palatino Linotype" w:cs="Times New Roman"/>
          <w:color w:val="000000"/>
          <w:sz w:val="24"/>
          <w:szCs w:val="24"/>
          <w:lang w:val="en-US"/>
        </w:rPr>
        <w:t>L.N.Gumilyov Eurasian National University</w:t>
      </w:r>
      <w:r w:rsidRPr="00ED229C">
        <w:rPr>
          <w:rFonts w:ascii="Palatino Linotype" w:eastAsia="Times New Roman" w:hAnsi="Palatino Linotype" w:cs="Times New Roman"/>
          <w:color w:val="000000"/>
          <w:sz w:val="24"/>
          <w:szCs w:val="24"/>
          <w:lang w:val="en-US"/>
        </w:rPr>
        <w:t xml:space="preserve">, </w:t>
      </w:r>
      <w:r>
        <w:rPr>
          <w:rFonts w:ascii="Palatino Linotype" w:eastAsia="Times New Roman" w:hAnsi="Palatino Linotype" w:cs="Times New Roman"/>
          <w:color w:val="000000"/>
          <w:sz w:val="24"/>
          <w:szCs w:val="24"/>
          <w:lang w:val="en-US"/>
        </w:rPr>
        <w:t xml:space="preserve">Astana, </w:t>
      </w:r>
      <w:r w:rsidRPr="00ED229C">
        <w:rPr>
          <w:rFonts w:ascii="Palatino Linotype" w:eastAsia="Times New Roman" w:hAnsi="Palatino Linotype" w:cs="Times New Roman"/>
          <w:color w:val="000000"/>
          <w:sz w:val="24"/>
          <w:szCs w:val="24"/>
          <w:lang w:val="en-US"/>
        </w:rPr>
        <w:t xml:space="preserve">Kazakhstan. </w:t>
      </w:r>
      <w:r w:rsidRPr="00ED229C">
        <w:rPr>
          <w:rFonts w:ascii="Palatino Linotype" w:eastAsia="Times New Roman" w:hAnsi="Palatino Linotype" w:cs="Times New Roman"/>
          <w:color w:val="000000"/>
          <w:sz w:val="24"/>
          <w:szCs w:val="24"/>
          <w:lang w:val="kk-KZ"/>
        </w:rPr>
        <w:t xml:space="preserve">E-mail: </w:t>
      </w:r>
      <w:hyperlink r:id="rId26" w:history="1">
        <w:r w:rsidRPr="00ED229C">
          <w:rPr>
            <w:rStyle w:val="a8"/>
            <w:rFonts w:ascii="Palatino Linotype" w:eastAsia="Times New Roman" w:hAnsi="Palatino Linotype" w:cs="Times New Roman"/>
            <w:sz w:val="24"/>
            <w:szCs w:val="24"/>
            <w:lang w:val="kk-KZ"/>
          </w:rPr>
          <w:t>isken@mail.ru</w:t>
        </w:r>
      </w:hyperlink>
      <w:r w:rsidRPr="00ED229C">
        <w:rPr>
          <w:rFonts w:ascii="Palatino Linotype" w:eastAsia="Times New Roman" w:hAnsi="Palatino Linotype" w:cs="Times New Roman"/>
          <w:color w:val="000000"/>
          <w:sz w:val="24"/>
          <w:szCs w:val="24"/>
          <w:lang w:val="kk-KZ"/>
        </w:rPr>
        <w:t xml:space="preserve">, </w:t>
      </w:r>
      <w:r w:rsidRPr="00ED229C">
        <w:rPr>
          <w:rFonts w:ascii="Palatino Linotype" w:eastAsia="Times New Roman" w:hAnsi="Palatino Linotype" w:cs="Times New Roman"/>
          <w:color w:val="000000"/>
          <w:sz w:val="24"/>
          <w:szCs w:val="24"/>
          <w:lang w:val="en-US"/>
        </w:rPr>
        <w:t>ORCID: 0000-0000-0000-0000.</w:t>
      </w:r>
    </w:p>
    <w:p w14:paraId="2AE1DE86" w14:textId="77777777" w:rsidR="00D021BA" w:rsidRPr="00ED229C" w:rsidRDefault="00D021BA" w:rsidP="00D021BA">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r w:rsidRPr="00ED229C">
        <w:rPr>
          <w:rFonts w:ascii="Palatino Linotype" w:eastAsia="Times New Roman" w:hAnsi="Palatino Linotype" w:cs="Times New Roman"/>
          <w:b/>
          <w:color w:val="000000"/>
          <w:sz w:val="24"/>
          <w:szCs w:val="24"/>
          <w:lang w:val="en-US"/>
        </w:rPr>
        <w:t xml:space="preserve">Zeinolla Anar Zhumatay </w:t>
      </w:r>
      <w:r w:rsidRPr="00ED229C">
        <w:rPr>
          <w:rFonts w:ascii="Palatino Linotype" w:eastAsia="Times New Roman" w:hAnsi="Palatino Linotype" w:cs="Times New Roman"/>
          <w:color w:val="000000"/>
          <w:sz w:val="24"/>
          <w:szCs w:val="24"/>
          <w:lang w:val="en-US"/>
        </w:rPr>
        <w:t>–</w:t>
      </w:r>
      <w:r w:rsidRPr="00ED229C">
        <w:rPr>
          <w:rFonts w:ascii="Palatino Linotype" w:eastAsia="Times New Roman" w:hAnsi="Palatino Linotype" w:cs="Times New Roman"/>
          <w:b/>
          <w:color w:val="000000"/>
          <w:sz w:val="24"/>
          <w:szCs w:val="24"/>
          <w:lang w:val="en-US"/>
        </w:rPr>
        <w:t xml:space="preserve"> </w:t>
      </w:r>
      <w:r w:rsidRPr="00ED229C">
        <w:rPr>
          <w:rFonts w:ascii="Palatino Linotype" w:eastAsia="Times New Roman" w:hAnsi="Palatino Linotype" w:cs="Times New Roman"/>
          <w:color w:val="000000"/>
          <w:sz w:val="24"/>
          <w:szCs w:val="24"/>
          <w:lang w:val="en-US"/>
        </w:rPr>
        <w:t xml:space="preserve">PhD student, German-Kazakh University, Almaty, Kazakhstan. </w:t>
      </w:r>
      <w:r w:rsidRPr="00ED229C">
        <w:rPr>
          <w:rFonts w:ascii="Palatino Linotype" w:eastAsia="Times New Roman" w:hAnsi="Palatino Linotype" w:cs="Times New Roman"/>
          <w:color w:val="000000"/>
          <w:sz w:val="24"/>
          <w:szCs w:val="24"/>
          <w:lang w:val="kk-KZ"/>
        </w:rPr>
        <w:t xml:space="preserve">E-mail: </w:t>
      </w:r>
      <w:hyperlink r:id="rId27" w:history="1">
        <w:r w:rsidRPr="00ED229C">
          <w:rPr>
            <w:rStyle w:val="a8"/>
            <w:rFonts w:ascii="Palatino Linotype" w:eastAsia="Times New Roman" w:hAnsi="Palatino Linotype" w:cs="Times New Roman"/>
            <w:sz w:val="24"/>
            <w:szCs w:val="24"/>
            <w:lang w:val="en-US"/>
          </w:rPr>
          <w:t>zeinolla</w:t>
        </w:r>
        <w:r w:rsidRPr="00ED229C">
          <w:rPr>
            <w:rStyle w:val="a8"/>
            <w:rFonts w:ascii="Palatino Linotype" w:eastAsia="Times New Roman" w:hAnsi="Palatino Linotype" w:cs="Times New Roman"/>
            <w:sz w:val="24"/>
            <w:szCs w:val="24"/>
            <w:lang w:val="kk-KZ"/>
          </w:rPr>
          <w:t>@mail.ru</w:t>
        </w:r>
      </w:hyperlink>
      <w:r w:rsidRPr="00ED229C">
        <w:rPr>
          <w:rFonts w:ascii="Palatino Linotype" w:eastAsia="Times New Roman" w:hAnsi="Palatino Linotype" w:cs="Times New Roman"/>
          <w:color w:val="000000"/>
          <w:sz w:val="24"/>
          <w:szCs w:val="24"/>
          <w:lang w:val="kk-KZ"/>
        </w:rPr>
        <w:t xml:space="preserve">, </w:t>
      </w:r>
      <w:r w:rsidRPr="00ED229C">
        <w:rPr>
          <w:rFonts w:ascii="Palatino Linotype" w:eastAsia="Times New Roman" w:hAnsi="Palatino Linotype" w:cs="Times New Roman"/>
          <w:color w:val="000000"/>
          <w:sz w:val="24"/>
          <w:szCs w:val="24"/>
          <w:lang w:val="en-US"/>
        </w:rPr>
        <w:t>ORCID: 0000-0000-0000-0000.</w:t>
      </w:r>
    </w:p>
    <w:p w14:paraId="362291F9" w14:textId="77777777" w:rsidR="00D021BA" w:rsidRPr="00ED229C" w:rsidRDefault="00D021BA" w:rsidP="00D021BA">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
          <w:bCs/>
          <w:color w:val="000000"/>
          <w:sz w:val="24"/>
          <w:szCs w:val="24"/>
          <w:lang w:val="en-US"/>
        </w:rPr>
      </w:pPr>
    </w:p>
    <w:bookmarkEnd w:id="28"/>
    <w:p w14:paraId="67F9C052" w14:textId="7A423D50" w:rsidR="00C374B6" w:rsidRPr="00ED229C" w:rsidRDefault="00C374B6" w:rsidP="00ED229C">
      <w:pPr>
        <w:spacing w:after="0" w:line="240" w:lineRule="auto"/>
        <w:ind w:firstLine="709"/>
        <w:jc w:val="both"/>
        <w:rPr>
          <w:rFonts w:ascii="Palatino Linotype" w:hAnsi="Palatino Linotype"/>
          <w:sz w:val="24"/>
          <w:szCs w:val="24"/>
        </w:rPr>
      </w:pPr>
    </w:p>
    <w:sectPr w:rsidR="00C374B6" w:rsidRPr="00ED229C">
      <w:pgSz w:w="11906" w:h="16838"/>
      <w:pgMar w:top="1134" w:right="1134"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Автор" w:initials="A">
    <w:p w14:paraId="2B2B439B" w14:textId="77777777" w:rsidR="002758E0" w:rsidRDefault="00B02C4B" w:rsidP="00202DFD">
      <w:pPr>
        <w:pStyle w:val="af5"/>
      </w:pPr>
      <w:r>
        <w:rPr>
          <w:rStyle w:val="af4"/>
        </w:rPr>
        <w:annotationRef/>
      </w:r>
      <w:r w:rsidR="002758E0">
        <w:t>Статья строится по структуре IMRAD: введение (задачи, цель, история), методы исследования, обсуждение/результаты, заключение. Объем статьи должен быть в пределах 2000-5000 слов</w:t>
      </w:r>
    </w:p>
  </w:comment>
  <w:comment w:id="2" w:author="Автор" w:initials="A">
    <w:p w14:paraId="48CDCECA" w14:textId="77777777" w:rsidR="00E13183" w:rsidRDefault="00E13183" w:rsidP="005131EE">
      <w:pPr>
        <w:pStyle w:val="af5"/>
      </w:pPr>
      <w:r>
        <w:rPr>
          <w:rStyle w:val="af4"/>
        </w:rPr>
        <w:annotationRef/>
      </w:r>
      <w:r>
        <w:rPr>
          <w:lang w:val="kk-KZ"/>
        </w:rPr>
        <w:t xml:space="preserve">Указывается тип статьи: либо научная статья либо обзорная статья </w:t>
      </w:r>
    </w:p>
  </w:comment>
  <w:comment w:id="3" w:author="Автор" w:initials="A">
    <w:p w14:paraId="1528F49F" w14:textId="3833BF65" w:rsidR="002758E0" w:rsidRDefault="002758E0" w:rsidP="008146AE">
      <w:pPr>
        <w:pStyle w:val="af5"/>
      </w:pPr>
      <w:r>
        <w:rPr>
          <w:rStyle w:val="af4"/>
        </w:rPr>
        <w:annotationRef/>
      </w:r>
      <w:r>
        <w:rPr>
          <w:lang w:val="kk-KZ"/>
        </w:rPr>
        <w:t>Автор</w:t>
      </w:r>
      <w:r>
        <w:t xml:space="preserve"> </w:t>
      </w:r>
      <w:r>
        <w:rPr>
          <w:lang w:val="kk-KZ"/>
        </w:rPr>
        <w:t>для</w:t>
      </w:r>
      <w:r>
        <w:t xml:space="preserve"> </w:t>
      </w:r>
      <w:r>
        <w:rPr>
          <w:lang w:val="kk-KZ"/>
        </w:rPr>
        <w:t>корреспонденции</w:t>
      </w:r>
      <w:r>
        <w:t xml:space="preserve"> </w:t>
      </w:r>
      <w:r>
        <w:rPr>
          <w:lang w:val="kk-KZ"/>
        </w:rPr>
        <w:t>обозначается</w:t>
      </w:r>
      <w:r>
        <w:t xml:space="preserve"> </w:t>
      </w:r>
      <w:r>
        <w:rPr>
          <w:lang w:val="kk-KZ"/>
        </w:rPr>
        <w:t>знаком</w:t>
      </w:r>
      <w:r>
        <w:t xml:space="preserve"> * </w:t>
      </w:r>
      <w:r>
        <w:rPr>
          <w:lang w:val="kk-KZ"/>
        </w:rPr>
        <w:t>и</w:t>
      </w:r>
      <w:r>
        <w:t xml:space="preserve"> </w:t>
      </w:r>
      <w:r>
        <w:rPr>
          <w:lang w:val="kk-KZ"/>
        </w:rPr>
        <w:t>указывается</w:t>
      </w:r>
      <w:r>
        <w:t xml:space="preserve"> </w:t>
      </w:r>
      <w:r>
        <w:rPr>
          <w:lang w:val="kk-KZ"/>
        </w:rPr>
        <w:t>в</w:t>
      </w:r>
      <w:r>
        <w:t xml:space="preserve"> </w:t>
      </w:r>
      <w:r>
        <w:rPr>
          <w:lang w:val="kk-KZ"/>
        </w:rPr>
        <w:t>примечании</w:t>
      </w:r>
      <w:r>
        <w:t xml:space="preserve"> (</w:t>
      </w:r>
      <w:r>
        <w:rPr>
          <w:lang w:val="kk-KZ"/>
        </w:rPr>
        <w:t>внизу</w:t>
      </w:r>
      <w:r>
        <w:t xml:space="preserve"> </w:t>
      </w:r>
      <w:r>
        <w:rPr>
          <w:lang w:val="kk-KZ"/>
        </w:rPr>
        <w:t>текущей</w:t>
      </w:r>
      <w:r>
        <w:t xml:space="preserve"> </w:t>
      </w:r>
      <w:r>
        <w:rPr>
          <w:lang w:val="kk-KZ"/>
        </w:rPr>
        <w:t>страницы</w:t>
      </w:r>
      <w:r>
        <w:t xml:space="preserve">) </w:t>
      </w:r>
    </w:p>
  </w:comment>
  <w:comment w:id="4" w:author="Автор" w:initials="A">
    <w:p w14:paraId="639B4DF0" w14:textId="77777777" w:rsidR="006E62ED" w:rsidRDefault="002758E0" w:rsidP="000431C9">
      <w:pPr>
        <w:pStyle w:val="af5"/>
      </w:pPr>
      <w:r>
        <w:rPr>
          <w:rStyle w:val="af4"/>
        </w:rPr>
        <w:annotationRef/>
      </w:r>
      <w:r w:rsidR="006E62ED">
        <w:rPr>
          <w:lang w:val="kk-KZ"/>
        </w:rPr>
        <w:t xml:space="preserve">В значок вставляется ссылка на </w:t>
      </w:r>
      <w:r w:rsidR="006E62ED">
        <w:t>ORCID</w:t>
      </w:r>
      <w:r w:rsidR="006E62ED">
        <w:rPr>
          <w:lang w:val="kk-KZ"/>
        </w:rPr>
        <w:t xml:space="preserve"> </w:t>
      </w:r>
      <w:r w:rsidR="006E62ED">
        <w:t>ID</w:t>
      </w:r>
      <w:r w:rsidR="006E62ED">
        <w:rPr>
          <w:lang w:val="kk-KZ"/>
        </w:rPr>
        <w:t xml:space="preserve"> автора либо после названия страны прописывается в формате ORCID: </w:t>
      </w:r>
      <w:hyperlink r:id="rId1" w:history="1">
        <w:r w:rsidR="006E62ED" w:rsidRPr="000431C9">
          <w:rPr>
            <w:rStyle w:val="a8"/>
            <w:lang w:val="kk-KZ"/>
          </w:rPr>
          <w:t>https://orcid.org/0000-0000-0000-0000</w:t>
        </w:r>
      </w:hyperlink>
    </w:p>
  </w:comment>
  <w:comment w:id="7" w:author="Автор" w:initials="A">
    <w:p w14:paraId="6A800681" w14:textId="77777777" w:rsidR="00AC795E" w:rsidRDefault="00AC795E" w:rsidP="00CD1405">
      <w:pPr>
        <w:pStyle w:val="af5"/>
      </w:pPr>
      <w:r>
        <w:rPr>
          <w:rStyle w:val="af4"/>
        </w:rPr>
        <w:annotationRef/>
      </w:r>
      <w:r>
        <w:rPr>
          <w:lang w:val="kk-KZ"/>
        </w:rPr>
        <w:t xml:space="preserve">Ссылки на эл.почты должны быть неактивными </w:t>
      </w:r>
    </w:p>
  </w:comment>
  <w:comment w:id="1" w:author="Автор" w:initials="A">
    <w:p w14:paraId="3D6DD495" w14:textId="2C544646" w:rsidR="008E72D7" w:rsidRDefault="002758E0">
      <w:pPr>
        <w:pStyle w:val="af5"/>
      </w:pPr>
      <w:r>
        <w:rPr>
          <w:rStyle w:val="af4"/>
        </w:rPr>
        <w:annotationRef/>
      </w:r>
      <w:r w:rsidR="008E72D7">
        <w:rPr>
          <w:color w:val="FF0000"/>
          <w:lang w:val="kk-KZ"/>
        </w:rPr>
        <w:t xml:space="preserve">укажите </w:t>
      </w:r>
      <w:r w:rsidR="008E72D7">
        <w:rPr>
          <w:color w:val="FF0000"/>
        </w:rPr>
        <w:t>МРНТИ</w:t>
      </w:r>
      <w:r w:rsidR="008E72D7">
        <w:rPr>
          <w:color w:val="FF0000"/>
          <w:lang w:val="kk-KZ"/>
        </w:rPr>
        <w:t xml:space="preserve"> </w:t>
      </w:r>
      <w:r w:rsidR="008E72D7">
        <w:rPr>
          <w:color w:val="FF0000"/>
        </w:rPr>
        <w:t>через</w:t>
      </w:r>
      <w:r w:rsidR="008E72D7">
        <w:rPr>
          <w:color w:val="FF0000"/>
          <w:lang w:val="kk-KZ"/>
        </w:rPr>
        <w:t xml:space="preserve">  </w:t>
      </w:r>
      <w:r w:rsidR="008E72D7">
        <w:rPr>
          <w:color w:val="FF0000"/>
        </w:rPr>
        <w:t>grnti.ru</w:t>
      </w:r>
    </w:p>
    <w:p w14:paraId="7CE32281" w14:textId="77777777" w:rsidR="008E72D7" w:rsidRDefault="008E72D7" w:rsidP="005C3EA8">
      <w:pPr>
        <w:pStyle w:val="af5"/>
      </w:pPr>
      <w:r>
        <w:t xml:space="preserve">Параметры страницы: формат А4, ориентация книжная, поля со всех сторон - 20 мм, шрифт: </w:t>
      </w:r>
      <w:r>
        <w:rPr>
          <w:i/>
          <w:iCs/>
          <w:color w:val="4F4F4F"/>
          <w:highlight w:val="white"/>
        </w:rPr>
        <w:t>Palatino Linotype</w:t>
      </w:r>
      <w:r>
        <w:t>, размер-12, межстрочный интервал – 1, отступ – 0 см, выравнивание по центру.</w:t>
      </w:r>
    </w:p>
  </w:comment>
  <w:comment w:id="9" w:author="Автор" w:initials="A">
    <w:p w14:paraId="4E88B46A" w14:textId="2E60B201" w:rsidR="002758E0" w:rsidRDefault="002758E0" w:rsidP="00A23255">
      <w:pPr>
        <w:pStyle w:val="af5"/>
      </w:pPr>
      <w:r>
        <w:rPr>
          <w:rStyle w:val="af4"/>
        </w:rPr>
        <w:annotationRef/>
      </w:r>
      <w:r>
        <w:t>(5-</w:t>
      </w:r>
      <w:r>
        <w:rPr>
          <w:lang w:val="kk-KZ"/>
        </w:rPr>
        <w:t xml:space="preserve">7 </w:t>
      </w:r>
      <w:r>
        <w:t>слов</w:t>
      </w:r>
      <w:r>
        <w:rPr>
          <w:lang w:val="kk-KZ"/>
        </w:rPr>
        <w:t xml:space="preserve"> </w:t>
      </w:r>
      <w:r>
        <w:t>или</w:t>
      </w:r>
      <w:r>
        <w:rPr>
          <w:lang w:val="kk-KZ"/>
        </w:rPr>
        <w:t xml:space="preserve"> </w:t>
      </w:r>
      <w:r>
        <w:t>словосочетаний</w:t>
      </w:r>
      <w:r>
        <w:rPr>
          <w:lang w:val="kk-KZ"/>
        </w:rPr>
        <w:t xml:space="preserve">) </w:t>
      </w:r>
      <w:r>
        <w:t>должны</w:t>
      </w:r>
      <w:r>
        <w:rPr>
          <w:lang w:val="kk-KZ"/>
        </w:rPr>
        <w:t xml:space="preserve"> </w:t>
      </w:r>
      <w:r>
        <w:t>отражать</w:t>
      </w:r>
      <w:r>
        <w:rPr>
          <w:lang w:val="kk-KZ"/>
        </w:rPr>
        <w:t xml:space="preserve"> </w:t>
      </w:r>
      <w:r>
        <w:t>основное</w:t>
      </w:r>
      <w:r>
        <w:rPr>
          <w:lang w:val="kk-KZ"/>
        </w:rPr>
        <w:t xml:space="preserve"> </w:t>
      </w:r>
      <w:r>
        <w:t>содержание</w:t>
      </w:r>
      <w:r>
        <w:rPr>
          <w:lang w:val="kk-KZ"/>
        </w:rPr>
        <w:t xml:space="preserve"> </w:t>
      </w:r>
      <w:r>
        <w:t>статьи</w:t>
      </w:r>
      <w:r>
        <w:rPr>
          <w:lang w:val="kk-KZ"/>
        </w:rPr>
        <w:t xml:space="preserve">; </w:t>
      </w:r>
      <w:r>
        <w:t>определять</w:t>
      </w:r>
      <w:r>
        <w:rPr>
          <w:lang w:val="kk-KZ"/>
        </w:rPr>
        <w:t xml:space="preserve"> </w:t>
      </w:r>
      <w:r>
        <w:t>предметную</w:t>
      </w:r>
      <w:r>
        <w:rPr>
          <w:lang w:val="kk-KZ"/>
        </w:rPr>
        <w:t xml:space="preserve"> </w:t>
      </w:r>
      <w:r>
        <w:t>область</w:t>
      </w:r>
      <w:r>
        <w:rPr>
          <w:lang w:val="kk-KZ"/>
        </w:rPr>
        <w:t xml:space="preserve"> </w:t>
      </w:r>
      <w:r>
        <w:t>исследования</w:t>
      </w:r>
      <w:r>
        <w:rPr>
          <w:lang w:val="kk-KZ"/>
        </w:rPr>
        <w:t xml:space="preserve">; </w:t>
      </w:r>
      <w:r>
        <w:t>встречаться</w:t>
      </w:r>
      <w:r>
        <w:rPr>
          <w:lang w:val="kk-KZ"/>
        </w:rPr>
        <w:t xml:space="preserve"> </w:t>
      </w:r>
      <w:r>
        <w:t>в</w:t>
      </w:r>
      <w:r>
        <w:rPr>
          <w:lang w:val="kk-KZ"/>
        </w:rPr>
        <w:t xml:space="preserve"> </w:t>
      </w:r>
      <w:r>
        <w:t>тексте</w:t>
      </w:r>
      <w:r>
        <w:rPr>
          <w:lang w:val="kk-KZ"/>
        </w:rPr>
        <w:t xml:space="preserve"> </w:t>
      </w:r>
      <w:r>
        <w:t>статьи</w:t>
      </w:r>
      <w:r>
        <w:rPr>
          <w:lang w:val="kk-KZ"/>
        </w:rPr>
        <w:t xml:space="preserve">. </w:t>
      </w:r>
      <w:r>
        <w:t>Ключевые</w:t>
      </w:r>
      <w:r>
        <w:rPr>
          <w:lang w:val="kk-KZ"/>
        </w:rPr>
        <w:t xml:space="preserve"> </w:t>
      </w:r>
      <w:r>
        <w:t>слова</w:t>
      </w:r>
      <w:r>
        <w:rPr>
          <w:lang w:val="kk-KZ"/>
        </w:rPr>
        <w:t xml:space="preserve"> </w:t>
      </w:r>
      <w:r>
        <w:t>отделяются</w:t>
      </w:r>
      <w:r>
        <w:rPr>
          <w:lang w:val="kk-KZ"/>
        </w:rPr>
        <w:t xml:space="preserve"> </w:t>
      </w:r>
      <w:r>
        <w:t>друг</w:t>
      </w:r>
      <w:r>
        <w:rPr>
          <w:lang w:val="kk-KZ"/>
        </w:rPr>
        <w:t xml:space="preserve"> </w:t>
      </w:r>
      <w:r>
        <w:t>от</w:t>
      </w:r>
      <w:r>
        <w:rPr>
          <w:lang w:val="kk-KZ"/>
        </w:rPr>
        <w:t xml:space="preserve"> </w:t>
      </w:r>
      <w:r>
        <w:t>друга</w:t>
      </w:r>
      <w:r>
        <w:rPr>
          <w:lang w:val="kk-KZ"/>
        </w:rPr>
        <w:t xml:space="preserve"> </w:t>
      </w:r>
      <w:r>
        <w:t>запятой</w:t>
      </w:r>
      <w:r>
        <w:rPr>
          <w:lang w:val="kk-KZ"/>
        </w:rPr>
        <w:t>.</w:t>
      </w:r>
    </w:p>
  </w:comment>
  <w:comment w:id="8" w:author="Автор" w:initials="A">
    <w:p w14:paraId="2068CDFE" w14:textId="77777777" w:rsidR="008E72D7" w:rsidRDefault="008E72D7" w:rsidP="00B83326">
      <w:pPr>
        <w:pStyle w:val="af5"/>
      </w:pPr>
      <w:r>
        <w:rPr>
          <w:rStyle w:val="af4"/>
        </w:rPr>
        <w:annotationRef/>
      </w:r>
      <w:r>
        <w:t xml:space="preserve">шрифт: </w:t>
      </w:r>
      <w:r>
        <w:rPr>
          <w:i/>
          <w:iCs/>
          <w:color w:val="4F4F4F"/>
          <w:highlight w:val="white"/>
        </w:rPr>
        <w:t>Palatino Linotype</w:t>
      </w:r>
      <w:r>
        <w:t xml:space="preserve">, размер-12, межстрочный интервал – 1, отступ – 0 см, выравнивание по ширине. </w:t>
      </w:r>
    </w:p>
  </w:comment>
  <w:comment w:id="11" w:author="Автор" w:initials="A">
    <w:p w14:paraId="08F2B951" w14:textId="07082A68" w:rsidR="008E72D7" w:rsidRDefault="002758E0" w:rsidP="007C2F86">
      <w:pPr>
        <w:pStyle w:val="af5"/>
      </w:pPr>
      <w:r>
        <w:rPr>
          <w:rStyle w:val="af4"/>
        </w:rPr>
        <w:annotationRef/>
      </w:r>
      <w:r w:rsidR="008E72D7">
        <w:t xml:space="preserve">Объем статьи (без учета наименования, сведений об авторах, аннотации, ключевых слов, библиографического списка) должен составлять не менее 2 000 слов и не превышать 5 000 слов. Параметры: Формат - А4, книжная ориентация, поля со всех сторон - 20 мм, шрифт: </w:t>
      </w:r>
      <w:r w:rsidR="008E72D7">
        <w:rPr>
          <w:i/>
          <w:iCs/>
          <w:color w:val="4F4F4F"/>
          <w:highlight w:val="white"/>
        </w:rPr>
        <w:t>Palatino Linotype</w:t>
      </w:r>
      <w:r w:rsidR="008E72D7">
        <w:t xml:space="preserve">, размер-12, межстрочный интервал – 1, отступ – 1,25 см, выравнивание по ширине. </w:t>
      </w:r>
    </w:p>
  </w:comment>
  <w:comment w:id="12" w:author="Автор" w:initials="A">
    <w:p w14:paraId="01BEB4D1" w14:textId="22A70C93" w:rsidR="008B36AE" w:rsidRDefault="008B36AE" w:rsidP="00001580">
      <w:pPr>
        <w:pStyle w:val="af5"/>
      </w:pPr>
      <w:r>
        <w:rPr>
          <w:rStyle w:val="af4"/>
        </w:rPr>
        <w:annotationRef/>
      </w:r>
      <w:r>
        <w:rPr>
          <w:highlight w:val="white"/>
        </w:rPr>
        <w:t>Для оформления библиографических ссылок следует использовать инструмент - </w:t>
      </w:r>
      <w:hyperlink r:id="rId2" w:history="1">
        <w:r w:rsidRPr="00001580">
          <w:rPr>
            <w:rStyle w:val="a8"/>
          </w:rPr>
          <w:t>Mendeley Reference Manager</w:t>
        </w:r>
      </w:hyperlink>
      <w:r>
        <w:rPr>
          <w:highlight w:val="white"/>
        </w:rPr>
        <w:t xml:space="preserve"> (стиль ГОСТ)</w:t>
      </w:r>
    </w:p>
  </w:comment>
  <w:comment w:id="13" w:author="Автор" w:initials="A">
    <w:p w14:paraId="6912454D" w14:textId="77777777" w:rsidR="008B36AE" w:rsidRDefault="008B36AE" w:rsidP="00DF2553">
      <w:pPr>
        <w:pStyle w:val="af5"/>
      </w:pPr>
      <w:r>
        <w:rPr>
          <w:rStyle w:val="af4"/>
        </w:rPr>
        <w:annotationRef/>
      </w:r>
      <w:r>
        <w:t>журнал</w:t>
      </w:r>
    </w:p>
  </w:comment>
  <w:comment w:id="14" w:author="Автор" w:initials="A">
    <w:p w14:paraId="540B0EEA" w14:textId="77777777" w:rsidR="008B36AE" w:rsidRDefault="008B36AE" w:rsidP="00F118D6">
      <w:pPr>
        <w:pStyle w:val="af5"/>
      </w:pPr>
      <w:r>
        <w:rPr>
          <w:rStyle w:val="af4"/>
        </w:rPr>
        <w:annotationRef/>
      </w:r>
      <w:r>
        <w:t>электронный ресурс</w:t>
      </w:r>
    </w:p>
  </w:comment>
  <w:comment w:id="15" w:author="Автор" w:initials="A">
    <w:p w14:paraId="39042809" w14:textId="77777777" w:rsidR="008B36AE" w:rsidRDefault="008B36AE" w:rsidP="00771B98">
      <w:pPr>
        <w:pStyle w:val="af5"/>
      </w:pPr>
      <w:r>
        <w:rPr>
          <w:rStyle w:val="af4"/>
        </w:rPr>
        <w:annotationRef/>
      </w:r>
      <w:r>
        <w:t>журнал на англ.языке</w:t>
      </w:r>
    </w:p>
  </w:comment>
  <w:comment w:id="16" w:author="Автор" w:initials="A">
    <w:p w14:paraId="4FCB4E8B" w14:textId="77777777" w:rsidR="008B36AE" w:rsidRDefault="008B36AE" w:rsidP="00F759EA">
      <w:pPr>
        <w:pStyle w:val="af5"/>
      </w:pPr>
      <w:r>
        <w:rPr>
          <w:rStyle w:val="af4"/>
        </w:rPr>
        <w:annotationRef/>
      </w:r>
      <w:r>
        <w:rPr>
          <w:color w:val="000000"/>
        </w:rPr>
        <w:t>книга</w:t>
      </w:r>
    </w:p>
  </w:comment>
  <w:comment w:id="17" w:author="Автор" w:initials="A">
    <w:p w14:paraId="44FB90D0" w14:textId="77777777" w:rsidR="008B36AE" w:rsidRDefault="008B36AE" w:rsidP="005D25FA">
      <w:pPr>
        <w:pStyle w:val="af5"/>
      </w:pPr>
      <w:r>
        <w:rPr>
          <w:rStyle w:val="af4"/>
        </w:rPr>
        <w:annotationRef/>
      </w:r>
      <w:r>
        <w:rPr>
          <w:color w:val="000000"/>
        </w:rPr>
        <w:t>Законодательные и нормативные документы</w:t>
      </w:r>
    </w:p>
  </w:comment>
  <w:comment w:id="18" w:author="Автор" w:initials="A">
    <w:p w14:paraId="556EC7B0" w14:textId="77777777" w:rsidR="008B36AE" w:rsidRDefault="008B36AE" w:rsidP="00242E6E">
      <w:pPr>
        <w:pStyle w:val="af5"/>
      </w:pPr>
      <w:r>
        <w:rPr>
          <w:rStyle w:val="af4"/>
        </w:rPr>
        <w:annotationRef/>
      </w:r>
      <w:r>
        <w:rPr>
          <w:color w:val="000000"/>
        </w:rPr>
        <w:t>энциклопедия</w:t>
      </w:r>
    </w:p>
  </w:comment>
  <w:comment w:id="19" w:author="Автор" w:initials="A">
    <w:p w14:paraId="58C2D3F1" w14:textId="77777777" w:rsidR="008B36AE" w:rsidRDefault="008B36AE" w:rsidP="00D77BD5">
      <w:pPr>
        <w:pStyle w:val="af5"/>
      </w:pPr>
      <w:r>
        <w:rPr>
          <w:rStyle w:val="af4"/>
        </w:rPr>
        <w:annotationRef/>
      </w:r>
      <w:r>
        <w:rPr>
          <w:color w:val="000000"/>
        </w:rPr>
        <w:t>материалы конференций</w:t>
      </w:r>
    </w:p>
  </w:comment>
  <w:comment w:id="20" w:author="Автор" w:initials="A">
    <w:p w14:paraId="4D6BBFEB" w14:textId="77777777" w:rsidR="008B36AE" w:rsidRDefault="008B36AE" w:rsidP="008860AD">
      <w:pPr>
        <w:pStyle w:val="af5"/>
      </w:pPr>
      <w:r>
        <w:rPr>
          <w:rStyle w:val="af4"/>
        </w:rPr>
        <w:annotationRef/>
      </w:r>
      <w:r>
        <w:rPr>
          <w:color w:val="000000"/>
        </w:rPr>
        <w:t>Автореферат диссертации</w:t>
      </w:r>
    </w:p>
  </w:comment>
  <w:comment w:id="21" w:author="Автор" w:initials="A">
    <w:p w14:paraId="7DB4A816" w14:textId="77777777" w:rsidR="00C30F4C" w:rsidRDefault="00B6350D" w:rsidP="000C5B98">
      <w:pPr>
        <w:pStyle w:val="af5"/>
      </w:pPr>
      <w:r>
        <w:rPr>
          <w:rStyle w:val="af4"/>
        </w:rPr>
        <w:annotationRef/>
      </w:r>
      <w:r w:rsidR="00C30F4C">
        <w:t xml:space="preserve">шрифт: </w:t>
      </w:r>
      <w:r w:rsidR="00C30F4C">
        <w:rPr>
          <w:i/>
          <w:iCs/>
          <w:color w:val="4F4F4F"/>
          <w:highlight w:val="white"/>
        </w:rPr>
        <w:t>Palatino Linotype</w:t>
      </w:r>
      <w:r w:rsidR="00C30F4C">
        <w:t>, размер-12, межстрочный интервал – 1, отступ – 0 см, выравнивание по центру.</w:t>
      </w:r>
    </w:p>
  </w:comment>
  <w:comment w:id="22" w:author="Автор" w:initials="A">
    <w:p w14:paraId="6A7A43D1" w14:textId="77777777" w:rsidR="00C30F4C" w:rsidRDefault="00C30F4C" w:rsidP="00B06205">
      <w:pPr>
        <w:pStyle w:val="af5"/>
      </w:pPr>
      <w:r>
        <w:rPr>
          <w:rStyle w:val="af4"/>
        </w:rPr>
        <w:annotationRef/>
      </w:r>
      <w:r>
        <w:t xml:space="preserve">шрифт: </w:t>
      </w:r>
      <w:r>
        <w:rPr>
          <w:i/>
          <w:iCs/>
          <w:color w:val="4F4F4F"/>
          <w:highlight w:val="white"/>
        </w:rPr>
        <w:t>Palatino Linotype</w:t>
      </w:r>
      <w:r>
        <w:t xml:space="preserve">, размер-12, межстрочный интервал – 1, отступ – </w:t>
      </w:r>
      <w:r>
        <w:rPr>
          <w:lang w:val="kk-KZ"/>
        </w:rPr>
        <w:t>1,25</w:t>
      </w:r>
      <w:r>
        <w:t xml:space="preserve"> см, выравнивание по ширине.</w:t>
      </w:r>
    </w:p>
  </w:comment>
  <w:comment w:id="24" w:author="Автор" w:initials="A">
    <w:p w14:paraId="5C80D808" w14:textId="160FA780" w:rsidR="00C30F4C" w:rsidRDefault="00C30F4C" w:rsidP="00EB6F77">
      <w:pPr>
        <w:pStyle w:val="af5"/>
      </w:pPr>
      <w:r>
        <w:rPr>
          <w:rStyle w:val="af4"/>
        </w:rPr>
        <w:annotationRef/>
      </w:r>
      <w:r>
        <w:t xml:space="preserve">шрифт: </w:t>
      </w:r>
      <w:r>
        <w:rPr>
          <w:i/>
          <w:iCs/>
          <w:color w:val="4F4F4F"/>
          <w:highlight w:val="white"/>
        </w:rPr>
        <w:t>Palatino Linotype</w:t>
      </w:r>
      <w:r>
        <w:t>, размер-12, межстрочный интервал – 1, отступ – 0 см, выравнивание по центру.</w:t>
      </w:r>
    </w:p>
  </w:comment>
  <w:comment w:id="26" w:author="Автор" w:initials="A">
    <w:p w14:paraId="25529C0B" w14:textId="77777777" w:rsidR="00C30F4C" w:rsidRDefault="00C30F4C">
      <w:pPr>
        <w:pStyle w:val="af5"/>
      </w:pPr>
      <w:r>
        <w:rPr>
          <w:rStyle w:val="af4"/>
        </w:rPr>
        <w:annotationRef/>
      </w:r>
      <w:r>
        <w:t xml:space="preserve">шрифт: </w:t>
      </w:r>
      <w:r>
        <w:rPr>
          <w:i/>
          <w:iCs/>
          <w:color w:val="4F4F4F"/>
          <w:highlight w:val="white"/>
        </w:rPr>
        <w:t>Palatino Linotype</w:t>
      </w:r>
      <w:r>
        <w:t xml:space="preserve">, размер-12, межстрочный интервал – 1, отступ – </w:t>
      </w:r>
      <w:r>
        <w:rPr>
          <w:lang w:val="kk-KZ"/>
        </w:rPr>
        <w:t>1,25</w:t>
      </w:r>
      <w:r>
        <w:t xml:space="preserve"> см, выравнивание по ширине.</w:t>
      </w:r>
    </w:p>
    <w:p w14:paraId="39E91A78" w14:textId="77777777" w:rsidR="00C30F4C" w:rsidRDefault="00C30F4C" w:rsidP="008F0D7B">
      <w:pPr>
        <w:pStyle w:val="af5"/>
      </w:pPr>
    </w:p>
  </w:comment>
  <w:comment w:id="27" w:author="Автор" w:initials="A">
    <w:p w14:paraId="742CE608" w14:textId="77777777" w:rsidR="00B42529" w:rsidRDefault="00B42529" w:rsidP="00F27F35">
      <w:pPr>
        <w:pStyle w:val="af5"/>
      </w:pPr>
      <w:r>
        <w:rPr>
          <w:rStyle w:val="af4"/>
        </w:rPr>
        <w:annotationRef/>
      </w:r>
      <w:r>
        <w:rPr>
          <w:lang w:val="kk-KZ"/>
        </w:rPr>
        <w:t>Названия городов прописываются полностью. Издательские данные пишутся в скобках в следующем порядке (Название издательства, название города, год, страницы).</w:t>
      </w:r>
    </w:p>
  </w:comment>
  <w:comment w:id="29" w:author="Автор" w:initials="A">
    <w:p w14:paraId="79578CB9" w14:textId="77777777" w:rsidR="00486607" w:rsidRDefault="00191D32">
      <w:pPr>
        <w:pStyle w:val="af5"/>
      </w:pPr>
      <w:r>
        <w:rPr>
          <w:rStyle w:val="af4"/>
        </w:rPr>
        <w:annotationRef/>
      </w:r>
      <w:r w:rsidR="00486607">
        <w:rPr>
          <w:lang w:val="kk-KZ"/>
        </w:rPr>
        <w:t>После</w:t>
      </w:r>
      <w:r w:rsidR="00486607">
        <w:t xml:space="preserve"> </w:t>
      </w:r>
      <w:r w:rsidR="00486607">
        <w:rPr>
          <w:lang w:val="kk-KZ"/>
        </w:rPr>
        <w:t>раздела</w:t>
      </w:r>
      <w:r w:rsidR="00486607">
        <w:t xml:space="preserve"> "Reference" </w:t>
      </w:r>
      <w:r w:rsidR="00486607">
        <w:rPr>
          <w:lang w:val="kk-KZ"/>
        </w:rPr>
        <w:t>даются</w:t>
      </w:r>
      <w:r w:rsidR="00486607">
        <w:t xml:space="preserve"> "</w:t>
      </w:r>
      <w:r w:rsidR="00486607">
        <w:rPr>
          <w:lang w:val="kk-KZ"/>
        </w:rPr>
        <w:t>Сведения об авторах" на 3х языках.</w:t>
      </w:r>
    </w:p>
    <w:p w14:paraId="256CD23F" w14:textId="77777777" w:rsidR="00486607" w:rsidRDefault="00486607" w:rsidP="00BC5F3E">
      <w:pPr>
        <w:pStyle w:val="af5"/>
      </w:pPr>
      <w:r>
        <w:rPr>
          <w:lang w:val="kk-KZ"/>
        </w:rPr>
        <w:t>В</w:t>
      </w:r>
      <w:r>
        <w:t xml:space="preserve"> </w:t>
      </w:r>
      <w:r>
        <w:rPr>
          <w:lang w:val="kk-KZ"/>
        </w:rPr>
        <w:t>«Сведениях</w:t>
      </w:r>
      <w:r>
        <w:t xml:space="preserve"> </w:t>
      </w:r>
      <w:r>
        <w:rPr>
          <w:lang w:val="kk-KZ"/>
        </w:rPr>
        <w:t>об</w:t>
      </w:r>
      <w:r>
        <w:t xml:space="preserve"> </w:t>
      </w:r>
      <w:r>
        <w:rPr>
          <w:lang w:val="kk-KZ"/>
        </w:rPr>
        <w:t>авторах»</w:t>
      </w:r>
      <w:r>
        <w:t xml:space="preserve"> </w:t>
      </w:r>
      <w:r>
        <w:rPr>
          <w:lang w:val="kk-KZ"/>
        </w:rPr>
        <w:t>необходимо</w:t>
      </w:r>
      <w:r>
        <w:t xml:space="preserve"> </w:t>
      </w:r>
      <w:r>
        <w:rPr>
          <w:lang w:val="kk-KZ"/>
        </w:rPr>
        <w:t>указать</w:t>
      </w:r>
      <w:r>
        <w:t xml:space="preserve"> </w:t>
      </w:r>
      <w:r>
        <w:rPr>
          <w:lang w:val="kk-KZ"/>
        </w:rPr>
        <w:t>все</w:t>
      </w:r>
      <w:r>
        <w:t xml:space="preserve"> </w:t>
      </w:r>
      <w:r>
        <w:rPr>
          <w:lang w:val="kk-KZ"/>
        </w:rPr>
        <w:t>данные</w:t>
      </w:r>
      <w:r>
        <w:t xml:space="preserve">: </w:t>
      </w:r>
      <w:r>
        <w:rPr>
          <w:lang w:val="kk-KZ"/>
        </w:rPr>
        <w:t>полное</w:t>
      </w:r>
      <w:r>
        <w:t xml:space="preserve"> </w:t>
      </w:r>
      <w:r>
        <w:rPr>
          <w:lang w:val="kk-KZ"/>
        </w:rPr>
        <w:t>ФИО автора</w:t>
      </w:r>
      <w:r>
        <w:t xml:space="preserve">/ </w:t>
      </w:r>
      <w:r>
        <w:rPr>
          <w:lang w:val="kk-KZ"/>
        </w:rPr>
        <w:t>автора</w:t>
      </w:r>
      <w:r>
        <w:t>(</w:t>
      </w:r>
      <w:r>
        <w:rPr>
          <w:lang w:val="kk-KZ"/>
        </w:rPr>
        <w:t>ов</w:t>
      </w:r>
      <w:r>
        <w:t>)</w:t>
      </w:r>
      <w:r>
        <w:rPr>
          <w:lang w:val="kk-KZ"/>
        </w:rPr>
        <w:t xml:space="preserve"> - автор для</w:t>
      </w:r>
      <w:r>
        <w:t xml:space="preserve"> </w:t>
      </w:r>
      <w:r>
        <w:rPr>
          <w:lang w:val="kk-KZ"/>
        </w:rPr>
        <w:t>корреспонденции</w:t>
      </w:r>
      <w:r>
        <w:t xml:space="preserve">, </w:t>
      </w:r>
      <w:r>
        <w:rPr>
          <w:lang w:val="kk-KZ"/>
        </w:rPr>
        <w:t>ученая</w:t>
      </w:r>
      <w:r>
        <w:t xml:space="preserve"> </w:t>
      </w:r>
      <w:r>
        <w:rPr>
          <w:lang w:val="kk-KZ"/>
        </w:rPr>
        <w:t>степень</w:t>
      </w:r>
      <w:r>
        <w:t xml:space="preserve">, </w:t>
      </w:r>
      <w:r>
        <w:rPr>
          <w:lang w:val="kk-KZ"/>
        </w:rPr>
        <w:t>должность</w:t>
      </w:r>
      <w:r>
        <w:t xml:space="preserve">, </w:t>
      </w:r>
      <w:r>
        <w:rPr>
          <w:lang w:val="kk-KZ"/>
        </w:rPr>
        <w:t>место</w:t>
      </w:r>
      <w:r>
        <w:t xml:space="preserve"> </w:t>
      </w:r>
      <w:r>
        <w:rPr>
          <w:lang w:val="kk-KZ"/>
        </w:rPr>
        <w:t>работы</w:t>
      </w:r>
      <w:r>
        <w:t xml:space="preserve"> (</w:t>
      </w:r>
      <w:r>
        <w:rPr>
          <w:lang w:val="kk-KZ"/>
        </w:rPr>
        <w:t>наименование</w:t>
      </w:r>
      <w:r>
        <w:t xml:space="preserve"> </w:t>
      </w:r>
      <w:r>
        <w:rPr>
          <w:lang w:val="kk-KZ"/>
        </w:rPr>
        <w:t>организации</w:t>
      </w:r>
      <w:r>
        <w:t xml:space="preserve">), </w:t>
      </w:r>
      <w:r>
        <w:rPr>
          <w:lang w:val="kk-KZ"/>
        </w:rPr>
        <w:t>город</w:t>
      </w:r>
      <w:r>
        <w:t xml:space="preserve">, </w:t>
      </w:r>
      <w:r>
        <w:rPr>
          <w:lang w:val="kk-KZ"/>
        </w:rPr>
        <w:t>государство</w:t>
      </w:r>
      <w:r>
        <w:t xml:space="preserve">. </w:t>
      </w:r>
      <w:r>
        <w:rPr>
          <w:lang w:val="kk-KZ"/>
        </w:rPr>
        <w:t>Электронная</w:t>
      </w:r>
      <w:r>
        <w:t xml:space="preserve"> </w:t>
      </w:r>
      <w:r>
        <w:rPr>
          <w:lang w:val="kk-KZ"/>
        </w:rPr>
        <w:t>почта</w:t>
      </w:r>
      <w:r>
        <w:t xml:space="preserve">, </w:t>
      </w:r>
      <w:r>
        <w:rPr>
          <w:lang w:val="kk-KZ"/>
        </w:rPr>
        <w:t>номер</w:t>
      </w:r>
      <w:r>
        <w:t xml:space="preserve"> ORCID.</w:t>
      </w:r>
    </w:p>
  </w:comment>
  <w:comment w:id="30" w:author="Автор" w:initials="A">
    <w:p w14:paraId="6746C862" w14:textId="77777777" w:rsidR="00D021BA" w:rsidRDefault="00D021BA" w:rsidP="00D021BA">
      <w:pPr>
        <w:pStyle w:val="af5"/>
      </w:pPr>
      <w:r>
        <w:rPr>
          <w:rStyle w:val="af4"/>
        </w:rPr>
        <w:annotationRef/>
      </w:r>
      <w:r>
        <w:t>Порядок указания сведений зависит от языка написания статьи: 1) каз.яз. (язык написания статьи), английский, русский; 2) рус. яз.(язык написания статьи), каз., англ. 3) англ. (язык написания статьи), каз., англ. яз.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2B439B" w15:done="0"/>
  <w15:commentEx w15:paraId="48CDCECA" w15:done="0"/>
  <w15:commentEx w15:paraId="1528F49F" w15:done="0"/>
  <w15:commentEx w15:paraId="639B4DF0" w15:done="0"/>
  <w15:commentEx w15:paraId="6A800681" w15:done="0"/>
  <w15:commentEx w15:paraId="7CE32281" w15:done="0"/>
  <w15:commentEx w15:paraId="4E88B46A" w15:done="0"/>
  <w15:commentEx w15:paraId="2068CDFE" w15:done="0"/>
  <w15:commentEx w15:paraId="08F2B951" w15:done="0"/>
  <w15:commentEx w15:paraId="01BEB4D1" w15:done="0"/>
  <w15:commentEx w15:paraId="6912454D" w15:done="0"/>
  <w15:commentEx w15:paraId="540B0EEA" w15:done="0"/>
  <w15:commentEx w15:paraId="39042809" w15:done="0"/>
  <w15:commentEx w15:paraId="4FCB4E8B" w15:done="0"/>
  <w15:commentEx w15:paraId="44FB90D0" w15:done="0"/>
  <w15:commentEx w15:paraId="556EC7B0" w15:done="0"/>
  <w15:commentEx w15:paraId="58C2D3F1" w15:done="0"/>
  <w15:commentEx w15:paraId="4D6BBFEB" w15:done="0"/>
  <w15:commentEx w15:paraId="7DB4A816" w15:done="0"/>
  <w15:commentEx w15:paraId="6A7A43D1" w15:done="0"/>
  <w15:commentEx w15:paraId="5C80D808" w15:done="0"/>
  <w15:commentEx w15:paraId="39E91A78" w15:done="0"/>
  <w15:commentEx w15:paraId="742CE608" w15:done="0"/>
  <w15:commentEx w15:paraId="256CD23F" w15:done="0"/>
  <w15:commentEx w15:paraId="6746C8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B439B" w16cid:durableId="2AEFAE25"/>
  <w16cid:commentId w16cid:paraId="48CDCECA" w16cid:durableId="2AFCBEBF"/>
  <w16cid:commentId w16cid:paraId="1528F49F" w16cid:durableId="2AEFAEE1"/>
  <w16cid:commentId w16cid:paraId="639B4DF0" w16cid:durableId="2AEFAF05"/>
  <w16cid:commentId w16cid:paraId="6A800681" w16cid:durableId="2AFCB71E"/>
  <w16cid:commentId w16cid:paraId="7CE32281" w16cid:durableId="2AEFAEAF"/>
  <w16cid:commentId w16cid:paraId="4E88B46A" w16cid:durableId="2AEFB068"/>
  <w16cid:commentId w16cid:paraId="2068CDFE" w16cid:durableId="2AFCA072"/>
  <w16cid:commentId w16cid:paraId="08F2B951" w16cid:durableId="2AEFB0B9"/>
  <w16cid:commentId w16cid:paraId="01BEB4D1" w16cid:durableId="2AF0650B"/>
  <w16cid:commentId w16cid:paraId="6912454D" w16cid:durableId="2AF06521"/>
  <w16cid:commentId w16cid:paraId="540B0EEA" w16cid:durableId="2AF06544"/>
  <w16cid:commentId w16cid:paraId="39042809" w16cid:durableId="2AF0656C"/>
  <w16cid:commentId w16cid:paraId="4FCB4E8B" w16cid:durableId="2AF0657F"/>
  <w16cid:commentId w16cid:paraId="44FB90D0" w16cid:durableId="2AF0659F"/>
  <w16cid:commentId w16cid:paraId="556EC7B0" w16cid:durableId="2AF065AA"/>
  <w16cid:commentId w16cid:paraId="58C2D3F1" w16cid:durableId="2AF065B9"/>
  <w16cid:commentId w16cid:paraId="4D6BBFEB" w16cid:durableId="2AF065C5"/>
  <w16cid:commentId w16cid:paraId="7DB4A816" w16cid:durableId="2AFCB764"/>
  <w16cid:commentId w16cid:paraId="6A7A43D1" w16cid:durableId="2AFCB843"/>
  <w16cid:commentId w16cid:paraId="5C80D808" w16cid:durableId="2AF06704"/>
  <w16cid:commentId w16cid:paraId="39E91A78" w16cid:durableId="2AFCB686"/>
  <w16cid:commentId w16cid:paraId="742CE608" w16cid:durableId="2AEE2AEB"/>
  <w16cid:commentId w16cid:paraId="256CD23F" w16cid:durableId="2AFCB9E5"/>
  <w16cid:commentId w16cid:paraId="6746C862" w16cid:durableId="2AFCBA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2E98" w14:textId="77777777" w:rsidR="0001201A" w:rsidRDefault="0001201A" w:rsidP="00126BB7">
      <w:pPr>
        <w:spacing w:after="0" w:line="240" w:lineRule="auto"/>
      </w:pPr>
      <w:r>
        <w:separator/>
      </w:r>
    </w:p>
  </w:endnote>
  <w:endnote w:type="continuationSeparator" w:id="0">
    <w:p w14:paraId="7C53B033" w14:textId="77777777" w:rsidR="0001201A" w:rsidRDefault="0001201A"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930A" w14:textId="77777777" w:rsidR="0001201A" w:rsidRDefault="0001201A" w:rsidP="00126BB7">
      <w:pPr>
        <w:spacing w:after="0" w:line="240" w:lineRule="auto"/>
      </w:pPr>
      <w:r>
        <w:separator/>
      </w:r>
    </w:p>
  </w:footnote>
  <w:footnote w:type="continuationSeparator" w:id="0">
    <w:p w14:paraId="6E6799C3" w14:textId="77777777" w:rsidR="0001201A" w:rsidRDefault="0001201A" w:rsidP="00126BB7">
      <w:pPr>
        <w:spacing w:after="0" w:line="240" w:lineRule="auto"/>
      </w:pPr>
      <w:r>
        <w:continuationSeparator/>
      </w:r>
    </w:p>
  </w:footnote>
  <w:footnote w:id="1">
    <w:p w14:paraId="32122C1E" w14:textId="4B3C8E88" w:rsidR="00126BB7" w:rsidRDefault="00126BB7">
      <w:pPr>
        <w:pStyle w:val="af1"/>
      </w:pPr>
      <w:r>
        <w:rPr>
          <w:rStyle w:val="af3"/>
        </w:rPr>
        <w:footnoteRef/>
      </w:r>
      <w:r>
        <w:t xml:space="preserve"> </w:t>
      </w:r>
      <w:r w:rsidRPr="00126BB7">
        <w:rPr>
          <w:rFonts w:ascii="Times New Roman" w:hAnsi="Times New Roman" w:cs="Times New Roman"/>
        </w:rPr>
        <w:t>* автор для корреспонденции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DF5A42"/>
    <w:multiLevelType w:val="hybridMultilevel"/>
    <w:tmpl w:val="DC6C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C93D3F"/>
    <w:multiLevelType w:val="hybridMultilevel"/>
    <w:tmpl w:val="8564E1BE"/>
    <w:lvl w:ilvl="0" w:tplc="4AF884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6"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8"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796054">
    <w:abstractNumId w:val="18"/>
  </w:num>
  <w:num w:numId="2" w16cid:durableId="1259095596">
    <w:abstractNumId w:val="13"/>
  </w:num>
  <w:num w:numId="3" w16cid:durableId="1785229456">
    <w:abstractNumId w:val="0"/>
  </w:num>
  <w:num w:numId="4" w16cid:durableId="41096251">
    <w:abstractNumId w:val="17"/>
  </w:num>
  <w:num w:numId="5" w16cid:durableId="1781871558">
    <w:abstractNumId w:val="12"/>
  </w:num>
  <w:num w:numId="6" w16cid:durableId="1973054204">
    <w:abstractNumId w:val="2"/>
  </w:num>
  <w:num w:numId="7" w16cid:durableId="1939173291">
    <w:abstractNumId w:val="15"/>
  </w:num>
  <w:num w:numId="8" w16cid:durableId="1636712998">
    <w:abstractNumId w:val="16"/>
  </w:num>
  <w:num w:numId="9" w16cid:durableId="414017742">
    <w:abstractNumId w:val="10"/>
  </w:num>
  <w:num w:numId="10" w16cid:durableId="1802188666">
    <w:abstractNumId w:val="8"/>
  </w:num>
  <w:num w:numId="11" w16cid:durableId="1520654765">
    <w:abstractNumId w:val="5"/>
  </w:num>
  <w:num w:numId="12" w16cid:durableId="611937796">
    <w:abstractNumId w:val="6"/>
  </w:num>
  <w:num w:numId="13" w16cid:durableId="1674916648">
    <w:abstractNumId w:val="11"/>
  </w:num>
  <w:num w:numId="14" w16cid:durableId="984819378">
    <w:abstractNumId w:val="4"/>
  </w:num>
  <w:num w:numId="15" w16cid:durableId="470906880">
    <w:abstractNumId w:val="1"/>
  </w:num>
  <w:num w:numId="16" w16cid:durableId="1681465794">
    <w:abstractNumId w:val="9"/>
  </w:num>
  <w:num w:numId="17" w16cid:durableId="159659445">
    <w:abstractNumId w:val="3"/>
  </w:num>
  <w:num w:numId="18" w16cid:durableId="788746983">
    <w:abstractNumId w:val="7"/>
  </w:num>
  <w:num w:numId="19" w16cid:durableId="1489174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1201A"/>
    <w:rsid w:val="0001326E"/>
    <w:rsid w:val="0001481C"/>
    <w:rsid w:val="00016497"/>
    <w:rsid w:val="00017E3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2425"/>
    <w:rsid w:val="0010419F"/>
    <w:rsid w:val="001068D1"/>
    <w:rsid w:val="00126BB7"/>
    <w:rsid w:val="001354FD"/>
    <w:rsid w:val="00145D97"/>
    <w:rsid w:val="00151F79"/>
    <w:rsid w:val="0015426A"/>
    <w:rsid w:val="00155361"/>
    <w:rsid w:val="001573BA"/>
    <w:rsid w:val="00174855"/>
    <w:rsid w:val="00181D90"/>
    <w:rsid w:val="00187FE8"/>
    <w:rsid w:val="00191D32"/>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758E0"/>
    <w:rsid w:val="002A1BB8"/>
    <w:rsid w:val="002B4E9A"/>
    <w:rsid w:val="00304AD5"/>
    <w:rsid w:val="00327DF5"/>
    <w:rsid w:val="00341E8C"/>
    <w:rsid w:val="00345623"/>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49F"/>
    <w:rsid w:val="003C5DBF"/>
    <w:rsid w:val="003E1DD4"/>
    <w:rsid w:val="003E241A"/>
    <w:rsid w:val="004058B1"/>
    <w:rsid w:val="00410614"/>
    <w:rsid w:val="00415E68"/>
    <w:rsid w:val="00430306"/>
    <w:rsid w:val="0043131B"/>
    <w:rsid w:val="00442C29"/>
    <w:rsid w:val="0044395F"/>
    <w:rsid w:val="00445B52"/>
    <w:rsid w:val="00447F4A"/>
    <w:rsid w:val="004662F0"/>
    <w:rsid w:val="00475530"/>
    <w:rsid w:val="0047732E"/>
    <w:rsid w:val="00477CA9"/>
    <w:rsid w:val="00481889"/>
    <w:rsid w:val="004825B4"/>
    <w:rsid w:val="00482823"/>
    <w:rsid w:val="00482FCD"/>
    <w:rsid w:val="00486607"/>
    <w:rsid w:val="00486D36"/>
    <w:rsid w:val="004A2BD6"/>
    <w:rsid w:val="004C03AC"/>
    <w:rsid w:val="004D132F"/>
    <w:rsid w:val="004D3A2F"/>
    <w:rsid w:val="004E0D81"/>
    <w:rsid w:val="004E4C72"/>
    <w:rsid w:val="004F0D6D"/>
    <w:rsid w:val="004F1F87"/>
    <w:rsid w:val="004F7716"/>
    <w:rsid w:val="00501A60"/>
    <w:rsid w:val="005174CE"/>
    <w:rsid w:val="005312B3"/>
    <w:rsid w:val="00533F5E"/>
    <w:rsid w:val="00543B6F"/>
    <w:rsid w:val="005523DB"/>
    <w:rsid w:val="00556275"/>
    <w:rsid w:val="00562698"/>
    <w:rsid w:val="00564531"/>
    <w:rsid w:val="005707BA"/>
    <w:rsid w:val="005736AA"/>
    <w:rsid w:val="005A5D12"/>
    <w:rsid w:val="005B5C9B"/>
    <w:rsid w:val="005C5385"/>
    <w:rsid w:val="005D02F7"/>
    <w:rsid w:val="005D7DAB"/>
    <w:rsid w:val="005F05B8"/>
    <w:rsid w:val="00621D55"/>
    <w:rsid w:val="00651EBF"/>
    <w:rsid w:val="00652916"/>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C40A8"/>
    <w:rsid w:val="006C62EE"/>
    <w:rsid w:val="006C6394"/>
    <w:rsid w:val="006E3662"/>
    <w:rsid w:val="006E62ED"/>
    <w:rsid w:val="006F1650"/>
    <w:rsid w:val="006F3D92"/>
    <w:rsid w:val="00700512"/>
    <w:rsid w:val="00726823"/>
    <w:rsid w:val="00735BB0"/>
    <w:rsid w:val="007402AC"/>
    <w:rsid w:val="00753E33"/>
    <w:rsid w:val="00756FCC"/>
    <w:rsid w:val="007658FF"/>
    <w:rsid w:val="00770CF3"/>
    <w:rsid w:val="0079098B"/>
    <w:rsid w:val="007A5FD4"/>
    <w:rsid w:val="007B4604"/>
    <w:rsid w:val="007C2D9A"/>
    <w:rsid w:val="007C48CB"/>
    <w:rsid w:val="007F04B1"/>
    <w:rsid w:val="008008F6"/>
    <w:rsid w:val="0080271E"/>
    <w:rsid w:val="00802D71"/>
    <w:rsid w:val="0081251E"/>
    <w:rsid w:val="008142C9"/>
    <w:rsid w:val="00844F82"/>
    <w:rsid w:val="00871729"/>
    <w:rsid w:val="00875028"/>
    <w:rsid w:val="00884632"/>
    <w:rsid w:val="008921E9"/>
    <w:rsid w:val="0089266C"/>
    <w:rsid w:val="00896521"/>
    <w:rsid w:val="008A314E"/>
    <w:rsid w:val="008B36AE"/>
    <w:rsid w:val="008B669E"/>
    <w:rsid w:val="008C2962"/>
    <w:rsid w:val="008D4500"/>
    <w:rsid w:val="008D4751"/>
    <w:rsid w:val="008D7462"/>
    <w:rsid w:val="008E439C"/>
    <w:rsid w:val="008E72D7"/>
    <w:rsid w:val="008F2003"/>
    <w:rsid w:val="008F2D84"/>
    <w:rsid w:val="00921A85"/>
    <w:rsid w:val="00921F0D"/>
    <w:rsid w:val="00926A86"/>
    <w:rsid w:val="009440D1"/>
    <w:rsid w:val="009445D2"/>
    <w:rsid w:val="00961940"/>
    <w:rsid w:val="00966108"/>
    <w:rsid w:val="00966CA9"/>
    <w:rsid w:val="009722D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C795E"/>
    <w:rsid w:val="00AF0BB5"/>
    <w:rsid w:val="00B02C4B"/>
    <w:rsid w:val="00B0362A"/>
    <w:rsid w:val="00B05F4C"/>
    <w:rsid w:val="00B10284"/>
    <w:rsid w:val="00B10C24"/>
    <w:rsid w:val="00B113EC"/>
    <w:rsid w:val="00B35AD7"/>
    <w:rsid w:val="00B42529"/>
    <w:rsid w:val="00B5025D"/>
    <w:rsid w:val="00B5195D"/>
    <w:rsid w:val="00B56BBE"/>
    <w:rsid w:val="00B6350D"/>
    <w:rsid w:val="00B66B2D"/>
    <w:rsid w:val="00B70EFC"/>
    <w:rsid w:val="00B80E5D"/>
    <w:rsid w:val="00B81212"/>
    <w:rsid w:val="00B82E95"/>
    <w:rsid w:val="00B856E4"/>
    <w:rsid w:val="00B90D1C"/>
    <w:rsid w:val="00B95DFE"/>
    <w:rsid w:val="00BA360C"/>
    <w:rsid w:val="00BB1A34"/>
    <w:rsid w:val="00BB3D17"/>
    <w:rsid w:val="00BC0B12"/>
    <w:rsid w:val="00BC0BC0"/>
    <w:rsid w:val="00BC2BF7"/>
    <w:rsid w:val="00BC37D9"/>
    <w:rsid w:val="00BC4A95"/>
    <w:rsid w:val="00BD1DF7"/>
    <w:rsid w:val="00C038CF"/>
    <w:rsid w:val="00C12E2F"/>
    <w:rsid w:val="00C13D5B"/>
    <w:rsid w:val="00C14D9D"/>
    <w:rsid w:val="00C30F4C"/>
    <w:rsid w:val="00C374B6"/>
    <w:rsid w:val="00C52D04"/>
    <w:rsid w:val="00C57699"/>
    <w:rsid w:val="00C66EF6"/>
    <w:rsid w:val="00C765FD"/>
    <w:rsid w:val="00C77F33"/>
    <w:rsid w:val="00C821F1"/>
    <w:rsid w:val="00C840C0"/>
    <w:rsid w:val="00C8558B"/>
    <w:rsid w:val="00C94BCA"/>
    <w:rsid w:val="00CB1A83"/>
    <w:rsid w:val="00CC0BF5"/>
    <w:rsid w:val="00CC1828"/>
    <w:rsid w:val="00CD151B"/>
    <w:rsid w:val="00CE61F3"/>
    <w:rsid w:val="00CF5159"/>
    <w:rsid w:val="00D021BA"/>
    <w:rsid w:val="00D023CA"/>
    <w:rsid w:val="00D072AC"/>
    <w:rsid w:val="00D153E4"/>
    <w:rsid w:val="00D1600D"/>
    <w:rsid w:val="00D21055"/>
    <w:rsid w:val="00D72249"/>
    <w:rsid w:val="00D7257B"/>
    <w:rsid w:val="00DA0D59"/>
    <w:rsid w:val="00DA517C"/>
    <w:rsid w:val="00DC3660"/>
    <w:rsid w:val="00DF1269"/>
    <w:rsid w:val="00E13183"/>
    <w:rsid w:val="00E13D93"/>
    <w:rsid w:val="00E1494F"/>
    <w:rsid w:val="00E149E9"/>
    <w:rsid w:val="00E161A0"/>
    <w:rsid w:val="00E2524C"/>
    <w:rsid w:val="00E32600"/>
    <w:rsid w:val="00E369A3"/>
    <w:rsid w:val="00E5591E"/>
    <w:rsid w:val="00E76E10"/>
    <w:rsid w:val="00E8276A"/>
    <w:rsid w:val="00E95BCE"/>
    <w:rsid w:val="00E96AFD"/>
    <w:rsid w:val="00EA0D7C"/>
    <w:rsid w:val="00EA70F2"/>
    <w:rsid w:val="00EA76CF"/>
    <w:rsid w:val="00EB2101"/>
    <w:rsid w:val="00EC3A06"/>
    <w:rsid w:val="00ED229C"/>
    <w:rsid w:val="00ED3A43"/>
    <w:rsid w:val="00EE1909"/>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styleId="a9">
    <w:name w:val="Unresolved Mention"/>
    <w:basedOn w:val="a0"/>
    <w:uiPriority w:val="99"/>
    <w:semiHidden/>
    <w:unhideWhenUsed/>
    <w:rsid w:val="006A47BA"/>
    <w:rPr>
      <w:color w:val="605E5C"/>
      <w:shd w:val="clear" w:color="auto" w:fill="E1DFDD"/>
    </w:rPr>
  </w:style>
  <w:style w:type="character" w:styleId="aa">
    <w:name w:val="FollowedHyperlink"/>
    <w:basedOn w:val="a0"/>
    <w:uiPriority w:val="99"/>
    <w:semiHidden/>
    <w:unhideWhenUsed/>
    <w:rsid w:val="009722D0"/>
    <w:rPr>
      <w:color w:val="800080" w:themeColor="followedHyperlink"/>
      <w:u w:val="single"/>
    </w:rPr>
  </w:style>
  <w:style w:type="paragraph" w:styleId="ab">
    <w:name w:val="Body Text"/>
    <w:basedOn w:val="a"/>
    <w:link w:val="ac"/>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523DB"/>
    <w:rPr>
      <w:b/>
      <w:bCs/>
    </w:rPr>
  </w:style>
  <w:style w:type="paragraph" w:styleId="ae">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f"/>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e"/>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Book Title"/>
    <w:basedOn w:val="a0"/>
    <w:uiPriority w:val="33"/>
    <w:qFormat/>
    <w:rsid w:val="009D0A20"/>
    <w:rPr>
      <w:b/>
      <w:bCs/>
      <w:i/>
      <w:iCs/>
      <w:spacing w:val="5"/>
    </w:rPr>
  </w:style>
  <w:style w:type="paragraph" w:styleId="af1">
    <w:name w:val="footnote text"/>
    <w:basedOn w:val="a"/>
    <w:link w:val="af2"/>
    <w:uiPriority w:val="99"/>
    <w:semiHidden/>
    <w:unhideWhenUsed/>
    <w:rsid w:val="00126BB7"/>
    <w:pPr>
      <w:spacing w:after="0" w:line="240" w:lineRule="auto"/>
    </w:pPr>
    <w:rPr>
      <w:sz w:val="20"/>
      <w:szCs w:val="20"/>
    </w:rPr>
  </w:style>
  <w:style w:type="character" w:customStyle="1" w:styleId="af2">
    <w:name w:val="Текст сноски Знак"/>
    <w:basedOn w:val="a0"/>
    <w:link w:val="af1"/>
    <w:uiPriority w:val="99"/>
    <w:semiHidden/>
    <w:rsid w:val="00126BB7"/>
    <w:rPr>
      <w:sz w:val="20"/>
      <w:szCs w:val="20"/>
    </w:rPr>
  </w:style>
  <w:style w:type="character" w:styleId="af3">
    <w:name w:val="footnote reference"/>
    <w:basedOn w:val="a0"/>
    <w:uiPriority w:val="99"/>
    <w:semiHidden/>
    <w:unhideWhenUsed/>
    <w:rsid w:val="00126BB7"/>
    <w:rPr>
      <w:vertAlign w:val="superscript"/>
    </w:rPr>
  </w:style>
  <w:style w:type="character" w:styleId="af4">
    <w:name w:val="annotation reference"/>
    <w:basedOn w:val="a0"/>
    <w:uiPriority w:val="99"/>
    <w:semiHidden/>
    <w:unhideWhenUsed/>
    <w:rsid w:val="00B02C4B"/>
    <w:rPr>
      <w:sz w:val="16"/>
      <w:szCs w:val="16"/>
    </w:rPr>
  </w:style>
  <w:style w:type="paragraph" w:styleId="af5">
    <w:name w:val="annotation text"/>
    <w:basedOn w:val="a"/>
    <w:link w:val="af6"/>
    <w:uiPriority w:val="99"/>
    <w:unhideWhenUsed/>
    <w:rsid w:val="00B02C4B"/>
    <w:pPr>
      <w:spacing w:line="240" w:lineRule="auto"/>
    </w:pPr>
    <w:rPr>
      <w:sz w:val="20"/>
      <w:szCs w:val="20"/>
    </w:rPr>
  </w:style>
  <w:style w:type="character" w:customStyle="1" w:styleId="af6">
    <w:name w:val="Текст примечания Знак"/>
    <w:basedOn w:val="a0"/>
    <w:link w:val="af5"/>
    <w:uiPriority w:val="99"/>
    <w:rsid w:val="00B02C4B"/>
    <w:rPr>
      <w:sz w:val="20"/>
      <w:szCs w:val="20"/>
    </w:rPr>
  </w:style>
  <w:style w:type="paragraph" w:styleId="af7">
    <w:name w:val="annotation subject"/>
    <w:basedOn w:val="af5"/>
    <w:next w:val="af5"/>
    <w:link w:val="af8"/>
    <w:uiPriority w:val="99"/>
    <w:semiHidden/>
    <w:unhideWhenUsed/>
    <w:rsid w:val="00B02C4B"/>
    <w:rPr>
      <w:b/>
      <w:bCs/>
    </w:rPr>
  </w:style>
  <w:style w:type="character" w:customStyle="1" w:styleId="af8">
    <w:name w:val="Тема примечания Знак"/>
    <w:basedOn w:val="af6"/>
    <w:link w:val="af7"/>
    <w:uiPriority w:val="99"/>
    <w:semiHidden/>
    <w:rsid w:val="00B02C4B"/>
    <w:rPr>
      <w:b/>
      <w:bCs/>
      <w:sz w:val="20"/>
      <w:szCs w:val="20"/>
    </w:rPr>
  </w:style>
  <w:style w:type="paragraph" w:styleId="af9">
    <w:name w:val="header"/>
    <w:basedOn w:val="a"/>
    <w:link w:val="afa"/>
    <w:uiPriority w:val="99"/>
    <w:unhideWhenUsed/>
    <w:rsid w:val="00BD1DF7"/>
    <w:pPr>
      <w:tabs>
        <w:tab w:val="center" w:pos="4513"/>
        <w:tab w:val="right" w:pos="9026"/>
      </w:tabs>
      <w:spacing w:after="0" w:line="240" w:lineRule="auto"/>
    </w:pPr>
  </w:style>
  <w:style w:type="character" w:customStyle="1" w:styleId="afa">
    <w:name w:val="Верхний колонтитул Знак"/>
    <w:basedOn w:val="a0"/>
    <w:link w:val="af9"/>
    <w:uiPriority w:val="99"/>
    <w:rsid w:val="00BD1DF7"/>
  </w:style>
  <w:style w:type="paragraph" w:styleId="afb">
    <w:name w:val="footer"/>
    <w:basedOn w:val="a"/>
    <w:link w:val="afc"/>
    <w:uiPriority w:val="99"/>
    <w:unhideWhenUsed/>
    <w:rsid w:val="00BD1DF7"/>
    <w:pPr>
      <w:tabs>
        <w:tab w:val="center" w:pos="4513"/>
        <w:tab w:val="right" w:pos="9026"/>
      </w:tabs>
      <w:spacing w:after="0" w:line="240" w:lineRule="auto"/>
    </w:pPr>
  </w:style>
  <w:style w:type="character" w:customStyle="1" w:styleId="afc">
    <w:name w:val="Нижний колонтитул Знак"/>
    <w:basedOn w:val="a0"/>
    <w:link w:val="afb"/>
    <w:uiPriority w:val="99"/>
    <w:rsid w:val="00BD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114999">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33392632">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endeley.com/reference-management/reference-manager" TargetMode="External"/><Relationship Id="rId1" Type="http://schemas.openxmlformats.org/officeDocument/2006/relationships/hyperlink" Target="https://orcid.org/0000-0000-0000-0000"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32523/2789-4320-2024-1-" TargetMode="External"/><Relationship Id="rId26" Type="http://schemas.openxmlformats.org/officeDocument/2006/relationships/hyperlink" Target="mailto:isken@mail.ru" TargetMode="External"/><Relationship Id="rId3" Type="http://schemas.openxmlformats.org/officeDocument/2006/relationships/numbering" Target="numbering.xml"/><Relationship Id="rId21" Type="http://schemas.openxmlformats.org/officeDocument/2006/relationships/hyperlink" Target="http://www.translit.ru" TargetMode="External"/><Relationship Id="rId7" Type="http://schemas.openxmlformats.org/officeDocument/2006/relationships/footnotes" Target="footnotes.xml"/><Relationship Id="rId12" Type="http://schemas.openxmlformats.org/officeDocument/2006/relationships/hyperlink" Target="https://orcid.org/0000-0003-3596-8831" TargetMode="External"/><Relationship Id="rId17" Type="http://schemas.openxmlformats.org/officeDocument/2006/relationships/hyperlink" Target="https://www.biopreparations.ru/jour/manager/files/Examples_of_Authors_Contribution_Statements_rus.docx" TargetMode="External"/><Relationship Id="rId25" Type="http://schemas.openxmlformats.org/officeDocument/2006/relationships/hyperlink" Target="mailto:zeinolla@mail.ru"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www.transli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mailto:isken@mail.ru" TargetMode="External"/><Relationship Id="rId5" Type="http://schemas.openxmlformats.org/officeDocument/2006/relationships/settings" Target="settings.xml"/><Relationship Id="rId15" Type="http://schemas.openxmlformats.org/officeDocument/2006/relationships/hyperlink" Target="https://doi.org/10.32523/2789-4320-2024-1-" TargetMode="External"/><Relationship Id="rId23" Type="http://schemas.openxmlformats.org/officeDocument/2006/relationships/hyperlink" Target="mailto:zeinolla@mail.ru"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zakon.kz/redaktsiia-zakonkz/4981834-polnyy-tekst-vystupleniya-tokaeva-na.html"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orcid.org/0000-0002-9504-9629" TargetMode="External"/><Relationship Id="rId22" Type="http://schemas.openxmlformats.org/officeDocument/2006/relationships/hyperlink" Target="mailto:isken@mail.ru" TargetMode="External"/><Relationship Id="rId27" Type="http://schemas.openxmlformats.org/officeDocument/2006/relationships/hyperlink" Target="mailto:zeinolla@mail.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Человек</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4B1169-609A-4226-B7F6-31870421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10834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2024-11-25T21:17:00Z</dcterms:created>
  <dcterms:modified xsi:type="dcterms:W3CDTF">2024-12-05T19:36:00Z</dcterms:modified>
</cp:coreProperties>
</file>